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101" w14:textId="403736D9" w:rsidR="00152FF9" w:rsidRPr="00AB00FE" w:rsidRDefault="00CD72BC" w:rsidP="00BE498B">
      <w:pPr>
        <w:jc w:val="both"/>
        <w:rPr>
          <w:rFonts w:ascii="Arial" w:eastAsia="Arial Unicode MS" w:hAnsi="Arial" w:cs="Arial"/>
        </w:rPr>
      </w:pPr>
      <w:r w:rsidRPr="00AB00FE">
        <w:rPr>
          <w:rFonts w:ascii="Gadugi" w:eastAsia="Gadugi" w:hAnsi="Gadugi" w:cs="Gadugi"/>
          <w:lang w:bidi="en-US"/>
        </w:rPr>
        <w:t xml:space="preserve">  </w:t>
      </w:r>
    </w:p>
    <w:p w14:paraId="7899CF72" w14:textId="77777777" w:rsidR="00B40941" w:rsidRPr="00AB00FE" w:rsidRDefault="004F64A4" w:rsidP="00BE498B">
      <w:pPr>
        <w:spacing w:line="276" w:lineRule="auto"/>
        <w:jc w:val="both"/>
        <w:rPr>
          <w:rFonts w:ascii="Arial" w:eastAsia="Arial Unicode MS" w:hAnsi="Arial" w:cs="Arial"/>
        </w:rPr>
      </w:pPr>
      <w:r w:rsidRPr="00AB00FE">
        <w:rPr>
          <w:rFonts w:ascii="Gadugi" w:eastAsia="Gadugi" w:hAnsi="Gadugi" w:cs="Gadugi"/>
          <w:noProof/>
          <w:lang w:bidi="en-US"/>
        </w:rPr>
        <w:drawing>
          <wp:inline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w14:paraId="3FB851AF" w14:textId="77777777" w:rsidR="00B40941" w:rsidRPr="00AB00FE" w:rsidRDefault="00B40941" w:rsidP="00BE498B">
      <w:pPr>
        <w:spacing w:line="276" w:lineRule="auto"/>
        <w:jc w:val="both"/>
        <w:rPr>
          <w:rFonts w:ascii="Arial" w:eastAsia="Arial Unicode MS" w:hAnsi="Arial" w:cs="Arial"/>
        </w:rPr>
      </w:pPr>
    </w:p>
    <w:p w14:paraId="1D22776D" w14:textId="77777777" w:rsidR="00B40941" w:rsidRPr="00AB00FE" w:rsidRDefault="00B40941" w:rsidP="00BE498B">
      <w:pPr>
        <w:spacing w:line="276" w:lineRule="auto"/>
        <w:jc w:val="both"/>
        <w:rPr>
          <w:rFonts w:ascii="Arial" w:eastAsia="Arial Unicode MS" w:hAnsi="Arial" w:cs="Arial"/>
        </w:rPr>
      </w:pPr>
    </w:p>
    <w:p w14:paraId="4E4C43B3" w14:textId="77777777" w:rsidR="00B40941" w:rsidRPr="00AB00FE" w:rsidRDefault="00B40941" w:rsidP="00BE498B">
      <w:pPr>
        <w:spacing w:line="276" w:lineRule="auto"/>
        <w:jc w:val="both"/>
        <w:rPr>
          <w:rFonts w:ascii="Arial" w:eastAsia="Arial Unicode MS" w:hAnsi="Arial" w:cs="Arial"/>
        </w:rPr>
      </w:pPr>
    </w:p>
    <w:p w14:paraId="5ECDFF38" w14:textId="77777777" w:rsidR="00CF0C70" w:rsidRPr="00AB00FE" w:rsidRDefault="00CF0C70" w:rsidP="00BE498B">
      <w:pPr>
        <w:spacing w:line="276" w:lineRule="auto"/>
        <w:jc w:val="both"/>
        <w:rPr>
          <w:rFonts w:ascii="Arial" w:eastAsia="Arial Unicode MS" w:hAnsi="Arial" w:cs="Arial"/>
        </w:rPr>
      </w:pPr>
    </w:p>
    <w:p w14:paraId="1FC4F557" w14:textId="77777777" w:rsidR="00CF0C70" w:rsidRPr="00AB00FE" w:rsidRDefault="00CF0C70" w:rsidP="00BE498B">
      <w:pPr>
        <w:spacing w:line="276" w:lineRule="auto"/>
        <w:jc w:val="both"/>
        <w:rPr>
          <w:rFonts w:ascii="Arial" w:eastAsia="Arial Unicode MS" w:hAnsi="Arial" w:cs="Arial"/>
        </w:rPr>
      </w:pPr>
    </w:p>
    <w:p w14:paraId="6204D6F5" w14:textId="77777777" w:rsidR="00B40941" w:rsidRPr="00AB00FE" w:rsidRDefault="00B40941" w:rsidP="00EB5FD3">
      <w:pPr>
        <w:spacing w:line="276" w:lineRule="auto"/>
        <w:jc w:val="center"/>
        <w:rPr>
          <w:rFonts w:ascii="Arial" w:eastAsia="Arial Unicode MS" w:hAnsi="Arial" w:cs="Arial"/>
        </w:rPr>
      </w:pPr>
    </w:p>
    <w:p w14:paraId="6EB7525D" w14:textId="5BC7F2ED" w:rsidR="0039007B" w:rsidRPr="00AB00FE" w:rsidRDefault="004664E4"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en-US"/>
        </w:rPr>
        <w:t>2022</w:t>
      </w:r>
    </w:p>
    <w:p w14:paraId="09DFA011"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en-US"/>
        </w:rPr>
        <w:t>UKIUQ TAMAAT UNNIUDJUTIT</w:t>
      </w:r>
    </w:p>
    <w:p w14:paraId="630C5D67"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Gadugi" w:eastAsia="Gadugi" w:hAnsi="Gadugi" w:cs="Gadugi"/>
          <w:sz w:val="40"/>
          <w:lang w:bidi="en-US"/>
        </w:rPr>
        <w:t>IGLUIN AULADJUTITIGUN AKITUTILAANGINNUT KATIMAJIIT</w:t>
      </w:r>
    </w:p>
    <w:p w14:paraId="6C681F38" w14:textId="77777777" w:rsidR="00B40941" w:rsidRPr="00AB00FE" w:rsidRDefault="0039007B" w:rsidP="00EB5FD3">
      <w:pPr>
        <w:spacing w:line="276" w:lineRule="auto"/>
        <w:jc w:val="center"/>
        <w:rPr>
          <w:rFonts w:ascii="Arial" w:eastAsia="Arial Unicode MS" w:hAnsi="Arial" w:cs="Arial"/>
        </w:rPr>
      </w:pPr>
      <w:r w:rsidRPr="00AB00FE">
        <w:rPr>
          <w:rFonts w:ascii="Gadugi" w:eastAsia="Gadugi" w:hAnsi="Gadugi" w:cs="Gadugi"/>
          <w:sz w:val="40"/>
          <w:lang w:bidi="en-US"/>
        </w:rPr>
        <w:t>NUNAVUNMI</w:t>
      </w:r>
    </w:p>
    <w:p w14:paraId="71828946" w14:textId="77777777" w:rsidR="0039007B" w:rsidRPr="00AB00FE" w:rsidRDefault="0039007B" w:rsidP="00EB5FD3">
      <w:pPr>
        <w:jc w:val="center"/>
        <w:rPr>
          <w:rFonts w:ascii="Arial" w:eastAsia="Arial Unicode MS" w:hAnsi="Arial" w:cs="Arial"/>
        </w:rPr>
      </w:pPr>
      <w:r w:rsidRPr="00AB00FE">
        <w:rPr>
          <w:rFonts w:ascii="Gadugi" w:eastAsia="Gadugi" w:hAnsi="Gadugi" w:cs="Gadugi"/>
          <w:lang w:bidi="en-US"/>
        </w:rPr>
        <w:br w:type="page"/>
      </w:r>
    </w:p>
    <w:p w14:paraId="37D92BDB" w14:textId="77777777" w:rsidR="00B40941" w:rsidRPr="00AB00FE" w:rsidRDefault="00B40941" w:rsidP="00BE498B">
      <w:pPr>
        <w:spacing w:line="276" w:lineRule="auto"/>
        <w:jc w:val="both"/>
        <w:rPr>
          <w:rFonts w:ascii="Arial" w:eastAsia="Arial Unicode MS" w:hAnsi="Arial" w:cs="Arial"/>
        </w:rPr>
      </w:pPr>
    </w:p>
    <w:p w14:paraId="217439EA" w14:textId="77777777" w:rsidR="0039007B" w:rsidRPr="00AB00FE" w:rsidRDefault="0039007B" w:rsidP="00BE498B">
      <w:pPr>
        <w:spacing w:line="276" w:lineRule="auto"/>
        <w:jc w:val="both"/>
        <w:rPr>
          <w:rFonts w:ascii="Arial" w:eastAsia="Arial Unicode MS" w:hAnsi="Arial" w:cs="Arial"/>
        </w:rPr>
      </w:pPr>
    </w:p>
    <w:p w14:paraId="02DE992F" w14:textId="77777777" w:rsidR="0039007B" w:rsidRPr="00AB00FE" w:rsidRDefault="0039007B" w:rsidP="00BE498B">
      <w:pPr>
        <w:spacing w:line="276" w:lineRule="auto"/>
        <w:jc w:val="both"/>
        <w:rPr>
          <w:rFonts w:ascii="Arial" w:eastAsia="Arial Unicode MS" w:hAnsi="Arial" w:cs="Arial"/>
        </w:rPr>
      </w:pPr>
    </w:p>
    <w:p w14:paraId="30A74504" w14:textId="77777777" w:rsidR="0039007B" w:rsidRPr="00AB00FE" w:rsidRDefault="0039007B" w:rsidP="00BE498B">
      <w:pPr>
        <w:spacing w:line="276" w:lineRule="auto"/>
        <w:jc w:val="both"/>
        <w:rPr>
          <w:rFonts w:ascii="Arial" w:eastAsia="Arial Unicode MS" w:hAnsi="Arial" w:cs="Arial"/>
        </w:rPr>
      </w:pPr>
    </w:p>
    <w:p w14:paraId="1C0F72FD" w14:textId="77777777" w:rsidR="0039007B" w:rsidRPr="00AB00FE" w:rsidRDefault="0039007B" w:rsidP="00BE498B">
      <w:pPr>
        <w:spacing w:line="276" w:lineRule="auto"/>
        <w:jc w:val="both"/>
        <w:rPr>
          <w:rFonts w:ascii="Arial" w:eastAsia="Arial Unicode MS" w:hAnsi="Arial" w:cs="Arial"/>
        </w:rPr>
      </w:pPr>
    </w:p>
    <w:p w14:paraId="17BB17CC" w14:textId="77777777" w:rsidR="0039007B" w:rsidRPr="00AB00FE" w:rsidRDefault="0039007B" w:rsidP="00BE498B">
      <w:pPr>
        <w:spacing w:line="276" w:lineRule="auto"/>
        <w:jc w:val="both"/>
        <w:rPr>
          <w:rFonts w:ascii="Arial" w:eastAsia="Arial Unicode MS" w:hAnsi="Arial" w:cs="Arial"/>
        </w:rPr>
      </w:pPr>
    </w:p>
    <w:p w14:paraId="7F8CB650" w14:textId="77777777" w:rsidR="0039007B" w:rsidRPr="00AB00FE" w:rsidRDefault="0039007B" w:rsidP="00BE498B">
      <w:pPr>
        <w:spacing w:line="276" w:lineRule="auto"/>
        <w:jc w:val="both"/>
        <w:rPr>
          <w:rFonts w:ascii="Arial" w:eastAsia="Arial Unicode MS" w:hAnsi="Arial" w:cs="Arial"/>
        </w:rPr>
      </w:pPr>
    </w:p>
    <w:p w14:paraId="543B06A9" w14:textId="77777777" w:rsidR="0039007B" w:rsidRPr="00AB00FE" w:rsidRDefault="0039007B" w:rsidP="00BE498B">
      <w:pPr>
        <w:spacing w:line="276" w:lineRule="auto"/>
        <w:jc w:val="both"/>
        <w:rPr>
          <w:rFonts w:ascii="Arial" w:eastAsia="Arial Unicode MS" w:hAnsi="Arial" w:cs="Arial"/>
        </w:rPr>
      </w:pPr>
    </w:p>
    <w:p w14:paraId="777B54F0" w14:textId="77777777" w:rsidR="0039007B" w:rsidRPr="00AB00FE" w:rsidRDefault="0039007B" w:rsidP="00EB5FD3">
      <w:pPr>
        <w:spacing w:line="276" w:lineRule="auto"/>
        <w:jc w:val="center"/>
        <w:rPr>
          <w:rFonts w:ascii="Arial" w:eastAsia="Arial Unicode MS" w:hAnsi="Arial" w:cs="Arial"/>
        </w:rPr>
      </w:pPr>
    </w:p>
    <w:p w14:paraId="51766955" w14:textId="77777777" w:rsidR="0039007B" w:rsidRPr="00AB00FE" w:rsidRDefault="0039007B" w:rsidP="00EB5FD3">
      <w:pPr>
        <w:spacing w:line="276" w:lineRule="auto"/>
        <w:jc w:val="center"/>
        <w:rPr>
          <w:rFonts w:ascii="Arial" w:eastAsia="Arial Unicode MS" w:hAnsi="Arial" w:cs="Arial"/>
        </w:rPr>
      </w:pPr>
    </w:p>
    <w:p w14:paraId="46B3BC51" w14:textId="77777777" w:rsidR="0039007B" w:rsidRPr="00AB00FE" w:rsidRDefault="0039007B" w:rsidP="00EB5FD3">
      <w:pPr>
        <w:spacing w:line="276" w:lineRule="auto"/>
        <w:jc w:val="center"/>
        <w:rPr>
          <w:rFonts w:ascii="Arial" w:eastAsia="Arial Unicode MS" w:hAnsi="Arial" w:cs="Arial"/>
        </w:rPr>
      </w:pPr>
    </w:p>
    <w:p w14:paraId="784C527A" w14:textId="77777777" w:rsidR="0039007B" w:rsidRPr="00AB00FE" w:rsidRDefault="0039007B" w:rsidP="00EB5FD3">
      <w:pPr>
        <w:spacing w:line="276" w:lineRule="auto"/>
        <w:jc w:val="center"/>
        <w:rPr>
          <w:rFonts w:ascii="Arial" w:eastAsia="Arial Unicode MS" w:hAnsi="Arial" w:cs="Arial"/>
        </w:rPr>
      </w:pPr>
    </w:p>
    <w:p w14:paraId="23051778" w14:textId="77777777" w:rsidR="0039007B" w:rsidRPr="00AB00FE" w:rsidRDefault="0039007B" w:rsidP="00EB5FD3">
      <w:pPr>
        <w:spacing w:line="276" w:lineRule="auto"/>
        <w:jc w:val="center"/>
        <w:rPr>
          <w:rFonts w:ascii="Arial" w:eastAsia="Arial Unicode MS" w:hAnsi="Arial" w:cs="Arial"/>
        </w:rPr>
      </w:pPr>
    </w:p>
    <w:p w14:paraId="156227E5"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en-US"/>
        </w:rPr>
        <w:t>IGLUIN AULADJUTITIGUN AKITUTILAANGINNUT KATIMAJIIT</w:t>
      </w:r>
    </w:p>
    <w:p w14:paraId="71A132BD"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en-US"/>
        </w:rPr>
        <w:t>NUNAVUNMI</w:t>
      </w:r>
    </w:p>
    <w:p w14:paraId="50245F7D" w14:textId="77777777" w:rsidR="00B40941" w:rsidRPr="00AB00FE" w:rsidRDefault="00B40941" w:rsidP="00EB5FD3">
      <w:pPr>
        <w:spacing w:line="276" w:lineRule="auto"/>
        <w:jc w:val="center"/>
        <w:rPr>
          <w:rFonts w:ascii="Arial" w:eastAsia="Arial Unicode MS" w:hAnsi="Arial" w:cs="Arial"/>
          <w:b/>
          <w:sz w:val="32"/>
          <w:szCs w:val="32"/>
        </w:rPr>
      </w:pPr>
    </w:p>
    <w:p w14:paraId="1E702EBB" w14:textId="77777777" w:rsidR="00B40941" w:rsidRPr="00AB00FE" w:rsidRDefault="00B40941" w:rsidP="00EB5FD3">
      <w:pPr>
        <w:spacing w:line="276" w:lineRule="auto"/>
        <w:jc w:val="center"/>
        <w:rPr>
          <w:rFonts w:ascii="Arial" w:eastAsia="Arial Unicode MS" w:hAnsi="Arial" w:cs="Arial"/>
          <w:b/>
          <w:sz w:val="32"/>
          <w:szCs w:val="32"/>
        </w:rPr>
      </w:pPr>
    </w:p>
    <w:p w14:paraId="50BD7A20"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Gadugi" w:eastAsia="Gadugi" w:hAnsi="Gadugi" w:cs="Gadugi"/>
          <w:b/>
          <w:sz w:val="32"/>
          <w:lang w:bidi="en-US"/>
        </w:rPr>
        <w:t>UKIUQ TAMAAT UNNIUDJUTIT</w:t>
      </w:r>
    </w:p>
    <w:p w14:paraId="1002EE53" w14:textId="77777777" w:rsidR="00B40941" w:rsidRPr="00AB00FE" w:rsidRDefault="00B40941" w:rsidP="00EB5FD3">
      <w:pPr>
        <w:spacing w:line="276" w:lineRule="auto"/>
        <w:jc w:val="center"/>
        <w:rPr>
          <w:rFonts w:ascii="Arial" w:eastAsia="Arial Unicode MS" w:hAnsi="Arial" w:cs="Arial"/>
          <w:b/>
          <w:sz w:val="32"/>
          <w:szCs w:val="32"/>
        </w:rPr>
      </w:pPr>
    </w:p>
    <w:p w14:paraId="5B7DB1AE" w14:textId="77777777" w:rsidR="00B40941" w:rsidRPr="00AB00FE" w:rsidRDefault="00B40941" w:rsidP="00EB5FD3">
      <w:pPr>
        <w:spacing w:line="276" w:lineRule="auto"/>
        <w:jc w:val="center"/>
        <w:rPr>
          <w:rFonts w:ascii="Arial" w:eastAsia="Arial Unicode MS" w:hAnsi="Arial" w:cs="Arial"/>
          <w:b/>
          <w:sz w:val="32"/>
          <w:szCs w:val="32"/>
        </w:rPr>
      </w:pPr>
    </w:p>
    <w:p w14:paraId="00163DA7" w14:textId="77777777" w:rsidR="00B40941" w:rsidRPr="00AB00FE" w:rsidRDefault="00B40941" w:rsidP="00EB5FD3">
      <w:pPr>
        <w:spacing w:line="276" w:lineRule="auto"/>
        <w:jc w:val="center"/>
        <w:rPr>
          <w:rFonts w:ascii="Arial" w:eastAsia="Arial Unicode MS" w:hAnsi="Arial" w:cs="Arial"/>
          <w:b/>
          <w:sz w:val="32"/>
          <w:szCs w:val="32"/>
        </w:rPr>
      </w:pPr>
    </w:p>
    <w:p w14:paraId="7047D02F" w14:textId="1FF98D63" w:rsidR="00B40941" w:rsidRPr="00AB00FE" w:rsidRDefault="00B40941" w:rsidP="00EB5FD3">
      <w:pPr>
        <w:spacing w:line="276" w:lineRule="auto"/>
        <w:jc w:val="center"/>
        <w:rPr>
          <w:rFonts w:ascii="Arial" w:eastAsia="Arial Unicode MS" w:hAnsi="Arial" w:cs="Arial"/>
          <w:b/>
          <w:sz w:val="28"/>
          <w:szCs w:val="28"/>
        </w:rPr>
      </w:pPr>
      <w:r w:rsidRPr="00AB00FE">
        <w:rPr>
          <w:rFonts w:ascii="Gadugi" w:eastAsia="Gadugi" w:hAnsi="Gadugi" w:cs="Gadugi"/>
          <w:b/>
          <w:sz w:val="28"/>
          <w:lang w:bidi="en-US"/>
        </w:rPr>
        <w:t>Nungunianun ukiup Ubluiqtirvia 31, 2022</w:t>
      </w:r>
    </w:p>
    <w:p w14:paraId="0E0A94D6" w14:textId="77777777" w:rsidR="00B40941" w:rsidRPr="00AB00FE" w:rsidRDefault="00B40941" w:rsidP="00EB5FD3">
      <w:pPr>
        <w:spacing w:line="276" w:lineRule="auto"/>
        <w:jc w:val="center"/>
        <w:rPr>
          <w:rFonts w:ascii="Arial" w:eastAsia="Arial Unicode MS" w:hAnsi="Arial" w:cs="Arial"/>
          <w:sz w:val="26"/>
          <w:szCs w:val="26"/>
        </w:rPr>
      </w:pPr>
    </w:p>
    <w:p w14:paraId="46FC9D4C" w14:textId="77777777" w:rsidR="00B40941" w:rsidRPr="00AB00FE" w:rsidRDefault="00B40941" w:rsidP="00EB5FD3">
      <w:pPr>
        <w:spacing w:line="276" w:lineRule="auto"/>
        <w:jc w:val="center"/>
        <w:rPr>
          <w:rFonts w:ascii="Arial" w:eastAsia="Arial Unicode MS" w:hAnsi="Arial" w:cs="Arial"/>
          <w:sz w:val="26"/>
          <w:szCs w:val="26"/>
        </w:rPr>
      </w:pPr>
    </w:p>
    <w:p w14:paraId="642B585B" w14:textId="77777777" w:rsidR="00B40941" w:rsidRPr="00AB00FE" w:rsidRDefault="00B40941" w:rsidP="00BE498B">
      <w:pPr>
        <w:spacing w:line="276" w:lineRule="auto"/>
        <w:jc w:val="both"/>
        <w:rPr>
          <w:rFonts w:ascii="Arial" w:eastAsia="Arial Unicode MS" w:hAnsi="Arial" w:cs="Arial"/>
          <w:sz w:val="26"/>
          <w:szCs w:val="26"/>
        </w:rPr>
      </w:pPr>
    </w:p>
    <w:p w14:paraId="6DE97C8A" w14:textId="77777777" w:rsidR="00B40941" w:rsidRPr="00AB00FE" w:rsidRDefault="00B40941" w:rsidP="00BE498B">
      <w:pPr>
        <w:spacing w:line="276" w:lineRule="auto"/>
        <w:jc w:val="both"/>
        <w:rPr>
          <w:rFonts w:ascii="Arial" w:eastAsia="Arial Unicode MS" w:hAnsi="Arial" w:cs="Arial"/>
          <w:sz w:val="26"/>
          <w:szCs w:val="26"/>
        </w:rPr>
      </w:pPr>
    </w:p>
    <w:p w14:paraId="315BA009" w14:textId="77777777" w:rsidR="00B40941" w:rsidRPr="00AB00FE" w:rsidRDefault="00B40941" w:rsidP="00BE498B">
      <w:pPr>
        <w:spacing w:line="276" w:lineRule="auto"/>
        <w:jc w:val="both"/>
        <w:rPr>
          <w:rFonts w:ascii="Arial" w:eastAsia="Arial Unicode MS" w:hAnsi="Arial" w:cs="Arial"/>
          <w:sz w:val="26"/>
          <w:szCs w:val="26"/>
        </w:rPr>
      </w:pPr>
    </w:p>
    <w:p w14:paraId="2317544F" w14:textId="77777777" w:rsidR="00B40941" w:rsidRPr="00AB00FE" w:rsidRDefault="00B40941" w:rsidP="00BE498B">
      <w:pPr>
        <w:spacing w:line="276" w:lineRule="auto"/>
        <w:jc w:val="both"/>
        <w:rPr>
          <w:rFonts w:ascii="Arial" w:eastAsia="Arial Unicode MS" w:hAnsi="Arial" w:cs="Arial"/>
          <w:sz w:val="26"/>
          <w:szCs w:val="26"/>
        </w:rPr>
      </w:pPr>
    </w:p>
    <w:p w14:paraId="510A28C6" w14:textId="77777777" w:rsidR="00B40941" w:rsidRPr="00AB00FE" w:rsidRDefault="00B40941" w:rsidP="00BE498B">
      <w:pPr>
        <w:spacing w:line="276" w:lineRule="auto"/>
        <w:jc w:val="both"/>
        <w:rPr>
          <w:rFonts w:ascii="Arial" w:eastAsia="Arial Unicode MS" w:hAnsi="Arial" w:cs="Arial"/>
          <w:sz w:val="26"/>
          <w:szCs w:val="26"/>
        </w:rPr>
      </w:pPr>
    </w:p>
    <w:p w14:paraId="0DCB181D" w14:textId="77777777" w:rsidR="00B40941" w:rsidRPr="00AB00FE" w:rsidRDefault="00B40941" w:rsidP="00BE498B">
      <w:pPr>
        <w:spacing w:line="276" w:lineRule="auto"/>
        <w:jc w:val="both"/>
        <w:rPr>
          <w:rFonts w:ascii="Arial" w:eastAsia="Arial Unicode MS" w:hAnsi="Arial" w:cs="Arial"/>
          <w:sz w:val="26"/>
          <w:szCs w:val="26"/>
        </w:rPr>
      </w:pPr>
    </w:p>
    <w:p w14:paraId="4368BE64" w14:textId="77777777" w:rsidR="00B40941" w:rsidRPr="00AB00FE" w:rsidRDefault="00B40941" w:rsidP="00BE498B">
      <w:pPr>
        <w:spacing w:line="276" w:lineRule="auto"/>
        <w:jc w:val="both"/>
        <w:rPr>
          <w:rFonts w:ascii="Arial" w:eastAsia="Arial Unicode MS" w:hAnsi="Arial" w:cs="Arial"/>
          <w:sz w:val="26"/>
          <w:szCs w:val="26"/>
        </w:rPr>
      </w:pPr>
    </w:p>
    <w:p w14:paraId="245CE277" w14:textId="77777777" w:rsidR="00B40941" w:rsidRPr="00AB00FE" w:rsidRDefault="00B40941" w:rsidP="00BE498B">
      <w:pPr>
        <w:spacing w:line="276" w:lineRule="auto"/>
        <w:jc w:val="both"/>
        <w:rPr>
          <w:rFonts w:ascii="Arial" w:eastAsia="Arial Unicode MS" w:hAnsi="Arial" w:cs="Arial"/>
          <w:sz w:val="26"/>
          <w:szCs w:val="26"/>
        </w:rPr>
      </w:pPr>
    </w:p>
    <w:p w14:paraId="1A68A46F" w14:textId="77777777" w:rsidR="00B40941" w:rsidRPr="00AB00FE" w:rsidRDefault="00B40941" w:rsidP="00BE498B">
      <w:pPr>
        <w:spacing w:line="276" w:lineRule="auto"/>
        <w:jc w:val="both"/>
        <w:rPr>
          <w:rFonts w:ascii="Arial" w:eastAsia="Arial Unicode MS" w:hAnsi="Arial" w:cs="Arial"/>
          <w:sz w:val="26"/>
          <w:szCs w:val="26"/>
        </w:rPr>
      </w:pPr>
    </w:p>
    <w:p w14:paraId="3B78E874" w14:textId="77777777" w:rsidR="00B40941" w:rsidRPr="00AB00FE" w:rsidRDefault="00B40941" w:rsidP="00BE498B">
      <w:pPr>
        <w:spacing w:line="276" w:lineRule="auto"/>
        <w:jc w:val="both"/>
        <w:rPr>
          <w:rFonts w:ascii="Arial" w:eastAsia="Arial Unicode MS" w:hAnsi="Arial" w:cs="Arial"/>
          <w:sz w:val="26"/>
          <w:szCs w:val="26"/>
        </w:rPr>
      </w:pPr>
    </w:p>
    <w:p w14:paraId="287A7179" w14:textId="77777777" w:rsidR="00B40941" w:rsidRPr="00AB00FE" w:rsidRDefault="00B40941" w:rsidP="00BE498B">
      <w:pPr>
        <w:spacing w:line="276" w:lineRule="auto"/>
        <w:jc w:val="both"/>
        <w:rPr>
          <w:rFonts w:ascii="Arial" w:eastAsia="Arial Unicode MS" w:hAnsi="Arial" w:cs="Arial"/>
          <w:sz w:val="26"/>
          <w:szCs w:val="26"/>
        </w:rPr>
      </w:pPr>
    </w:p>
    <w:p w14:paraId="7C6005CC" w14:textId="77777777" w:rsidR="00B40941" w:rsidRPr="00AB00FE" w:rsidRDefault="00B40941" w:rsidP="00BE498B">
      <w:pPr>
        <w:spacing w:line="276" w:lineRule="auto"/>
        <w:ind w:left="720" w:hanging="720"/>
        <w:jc w:val="both"/>
        <w:rPr>
          <w:rFonts w:ascii="Arial" w:eastAsia="Arial Unicode MS" w:hAnsi="Arial" w:cs="Arial"/>
        </w:rPr>
      </w:pPr>
    </w:p>
    <w:p w14:paraId="0ACB50F5" w14:textId="77777777" w:rsidR="00B40941" w:rsidRPr="00AB00FE" w:rsidRDefault="00B40941" w:rsidP="00BE498B">
      <w:pPr>
        <w:spacing w:line="276" w:lineRule="auto"/>
        <w:jc w:val="both"/>
        <w:rPr>
          <w:rFonts w:ascii="Arial" w:eastAsia="Arial Unicode MS" w:hAnsi="Arial" w:cs="Arial"/>
        </w:rPr>
      </w:pPr>
    </w:p>
    <w:p w14:paraId="34ED8592" w14:textId="77777777" w:rsidR="00B40941" w:rsidRPr="00AB00FE" w:rsidRDefault="00B40941" w:rsidP="00BE498B">
      <w:pPr>
        <w:spacing w:line="276" w:lineRule="auto"/>
        <w:jc w:val="both"/>
        <w:rPr>
          <w:rFonts w:ascii="Arial" w:eastAsia="Arial Unicode MS" w:hAnsi="Arial" w:cs="Arial"/>
        </w:rPr>
      </w:pPr>
    </w:p>
    <w:p w14:paraId="1729FF38" w14:textId="77777777" w:rsidR="00B40941" w:rsidRPr="00AB00FE" w:rsidRDefault="00B40941" w:rsidP="00BE498B">
      <w:pPr>
        <w:spacing w:line="276" w:lineRule="auto"/>
        <w:jc w:val="both"/>
        <w:rPr>
          <w:rFonts w:ascii="Arial" w:eastAsia="Arial Unicode MS" w:hAnsi="Arial" w:cs="Arial"/>
        </w:rPr>
      </w:pPr>
    </w:p>
    <w:p w14:paraId="4130BE44" w14:textId="77777777" w:rsidR="00944242" w:rsidRPr="00AB00FE" w:rsidRDefault="00944242" w:rsidP="00BE498B">
      <w:pPr>
        <w:spacing w:line="276" w:lineRule="auto"/>
        <w:jc w:val="both"/>
        <w:rPr>
          <w:rFonts w:ascii="Arial" w:eastAsia="Arial Unicode MS" w:hAnsi="Arial" w:cs="Arial"/>
        </w:rPr>
      </w:pPr>
    </w:p>
    <w:p w14:paraId="06001604" w14:textId="77777777" w:rsidR="00B40941" w:rsidRPr="00AB00FE" w:rsidRDefault="00B40941" w:rsidP="00BE498B">
      <w:pPr>
        <w:spacing w:line="276" w:lineRule="auto"/>
        <w:jc w:val="both"/>
        <w:rPr>
          <w:rFonts w:ascii="Arial" w:eastAsia="Arial Unicode MS" w:hAnsi="Arial" w:cs="Arial"/>
        </w:rPr>
      </w:pPr>
    </w:p>
    <w:p w14:paraId="4C594CBA" w14:textId="77777777" w:rsidR="00B40941" w:rsidRPr="00AB00FE" w:rsidRDefault="00B40941" w:rsidP="00BE498B">
      <w:pPr>
        <w:spacing w:line="276" w:lineRule="auto"/>
        <w:jc w:val="both"/>
        <w:rPr>
          <w:rFonts w:ascii="Arial" w:eastAsia="Arial Unicode MS" w:hAnsi="Arial" w:cs="Arial"/>
        </w:rPr>
      </w:pPr>
    </w:p>
    <w:p w14:paraId="18E15B08" w14:textId="77777777" w:rsidR="00B40941" w:rsidRPr="00AB00FE" w:rsidRDefault="00505E0A" w:rsidP="00BE498B">
      <w:pPr>
        <w:spacing w:line="276" w:lineRule="auto"/>
        <w:jc w:val="both"/>
        <w:rPr>
          <w:rFonts w:ascii="Arial" w:eastAsia="Arial Unicode MS" w:hAnsi="Arial" w:cs="Arial"/>
          <w:sz w:val="28"/>
          <w:szCs w:val="28"/>
        </w:rPr>
      </w:pPr>
      <w:r w:rsidRPr="00AB00FE">
        <w:rPr>
          <w:rFonts w:ascii="Gadugi" w:eastAsia="Gadugi" w:hAnsi="Gadugi" w:cs="Gadugi"/>
          <w:sz w:val="28"/>
          <w:lang w:bidi="en-US"/>
        </w:rPr>
        <w:t>Maligaliuqtiujunut Maligaliurvingmi Nunavunmi:</w:t>
      </w:r>
    </w:p>
    <w:p w14:paraId="186E051F" w14:textId="77777777" w:rsidR="00B40941" w:rsidRPr="00AB00FE" w:rsidRDefault="00B40941" w:rsidP="00BE498B">
      <w:pPr>
        <w:spacing w:line="276" w:lineRule="auto"/>
        <w:jc w:val="both"/>
        <w:rPr>
          <w:rFonts w:ascii="Arial" w:eastAsia="Arial Unicode MS" w:hAnsi="Arial" w:cs="Arial"/>
          <w:sz w:val="28"/>
          <w:szCs w:val="28"/>
        </w:rPr>
      </w:pPr>
    </w:p>
    <w:p w14:paraId="4FC7271D" w14:textId="1A5422FC" w:rsidR="00B40941" w:rsidRPr="00AB00FE" w:rsidRDefault="00B40941" w:rsidP="00BE498B">
      <w:pPr>
        <w:spacing w:line="276" w:lineRule="auto"/>
        <w:jc w:val="both"/>
        <w:rPr>
          <w:rFonts w:ascii="Arial" w:eastAsia="Arial Unicode MS" w:hAnsi="Arial" w:cs="Arial"/>
          <w:sz w:val="28"/>
          <w:szCs w:val="28"/>
        </w:rPr>
      </w:pPr>
      <w:r w:rsidRPr="00AB00FE">
        <w:rPr>
          <w:rFonts w:ascii="Gadugi" w:eastAsia="Gadugi" w:hAnsi="Gadugi" w:cs="Gadugi"/>
          <w:sz w:val="28"/>
          <w:lang w:bidi="en-US"/>
        </w:rPr>
        <w:t>Quviahuktunga tunilugu Ukiuq tamaat Unniudjutit hapkunanga Igluin Auladjutitigun Akitutilaanginnut Katimajiit Nunavunmi haffumunga maniliqinikkut ukiuq nungunianun Ubluiqtirvia 31, 2022.</w:t>
      </w:r>
    </w:p>
    <w:p w14:paraId="26346DDC" w14:textId="77777777" w:rsidR="00B40941" w:rsidRPr="00AB00FE" w:rsidRDefault="00B40941" w:rsidP="00BE498B">
      <w:pPr>
        <w:spacing w:line="276" w:lineRule="auto"/>
        <w:jc w:val="both"/>
        <w:rPr>
          <w:rFonts w:ascii="Arial" w:eastAsia="Arial Unicode MS" w:hAnsi="Arial" w:cs="Arial"/>
          <w:sz w:val="28"/>
          <w:szCs w:val="28"/>
        </w:rPr>
      </w:pPr>
    </w:p>
    <w:p w14:paraId="44676118" w14:textId="77777777" w:rsidR="00B40941" w:rsidRPr="00AB00FE" w:rsidRDefault="00B40941" w:rsidP="00BE498B">
      <w:pPr>
        <w:spacing w:line="276" w:lineRule="auto"/>
        <w:jc w:val="both"/>
        <w:rPr>
          <w:rFonts w:ascii="Arial" w:eastAsia="Arial Unicode MS" w:hAnsi="Arial" w:cs="Arial"/>
          <w:sz w:val="28"/>
          <w:szCs w:val="28"/>
        </w:rPr>
      </w:pPr>
    </w:p>
    <w:p w14:paraId="4D04BD32" w14:textId="77777777" w:rsidR="00B40941" w:rsidRPr="00AB00FE" w:rsidRDefault="00B40941" w:rsidP="00BE498B">
      <w:pPr>
        <w:spacing w:line="276" w:lineRule="auto"/>
        <w:jc w:val="both"/>
        <w:rPr>
          <w:rFonts w:ascii="Arial" w:eastAsia="Arial Unicode MS" w:hAnsi="Arial" w:cs="Arial"/>
          <w:sz w:val="28"/>
          <w:szCs w:val="28"/>
        </w:rPr>
      </w:pPr>
    </w:p>
    <w:p w14:paraId="49DAFB15" w14:textId="77777777" w:rsidR="00B40941" w:rsidRPr="00AB00FE" w:rsidRDefault="005E6C4A" w:rsidP="00BE498B">
      <w:pPr>
        <w:spacing w:line="276" w:lineRule="auto"/>
        <w:jc w:val="both"/>
        <w:rPr>
          <w:rFonts w:ascii="Arial" w:eastAsia="Arial Unicode MS" w:hAnsi="Arial" w:cs="Arial"/>
          <w:b/>
          <w:i/>
          <w:sz w:val="28"/>
          <w:szCs w:val="28"/>
        </w:rPr>
      </w:pPr>
      <w:r w:rsidRPr="00AB00FE">
        <w:rPr>
          <w:rFonts w:ascii="Gadugi" w:eastAsia="Gadugi" w:hAnsi="Gadugi" w:cs="Gadugi"/>
          <w:b/>
          <w:i/>
          <w:sz w:val="28"/>
          <w:lang w:bidi="en-US"/>
        </w:rPr>
        <w:tab/>
      </w:r>
      <w:r w:rsidRPr="00AB00FE">
        <w:rPr>
          <w:rFonts w:ascii="Gadugi" w:eastAsia="Gadugi" w:hAnsi="Gadugi" w:cs="Gadugi"/>
          <w:b/>
          <w:i/>
          <w:sz w:val="28"/>
          <w:lang w:bidi="en-US"/>
        </w:rPr>
        <w:tab/>
      </w:r>
      <w:r w:rsidRPr="00AB00FE">
        <w:rPr>
          <w:rFonts w:ascii="Gadugi" w:eastAsia="Gadugi" w:hAnsi="Gadugi" w:cs="Gadugi"/>
          <w:b/>
          <w:i/>
          <w:sz w:val="28"/>
          <w:lang w:bidi="en-US"/>
        </w:rPr>
        <w:tab/>
      </w:r>
      <w:r w:rsidRPr="00AB00FE">
        <w:rPr>
          <w:rFonts w:ascii="Gadugi" w:eastAsia="Gadugi" w:hAnsi="Gadugi" w:cs="Gadugi"/>
          <w:b/>
          <w:i/>
          <w:sz w:val="28"/>
          <w:lang w:bidi="en-US"/>
        </w:rPr>
        <w:tab/>
      </w:r>
      <w:r w:rsidRPr="00AB00FE">
        <w:rPr>
          <w:rFonts w:ascii="Gadugi" w:eastAsia="Gadugi" w:hAnsi="Gadugi" w:cs="Gadugi"/>
          <w:b/>
          <w:i/>
          <w:sz w:val="28"/>
          <w:lang w:bidi="en-US"/>
        </w:rPr>
        <w:tab/>
      </w:r>
      <w:r w:rsidRPr="00AB00FE">
        <w:rPr>
          <w:rFonts w:ascii="Gadugi" w:eastAsia="Gadugi" w:hAnsi="Gadugi" w:cs="Gadugi"/>
          <w:b/>
          <w:i/>
          <w:sz w:val="28"/>
          <w:lang w:bidi="en-US"/>
        </w:rPr>
        <w:tab/>
      </w:r>
      <w:r w:rsidRPr="00AB00FE">
        <w:rPr>
          <w:rFonts w:ascii="Gadugi" w:eastAsia="Gadugi" w:hAnsi="Gadugi" w:cs="Gadugi"/>
          <w:b/>
          <w:i/>
          <w:sz w:val="28"/>
          <w:lang w:bidi="en-US"/>
        </w:rPr>
        <w:tab/>
        <w:t>Titiraluaq Atiliuqtaujuq umanga:</w:t>
      </w:r>
    </w:p>
    <w:p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ab/>
        <w:t>__________________________</w:t>
      </w:r>
    </w:p>
    <w:p w14:paraId="368AD11B" w14:textId="2F1C2AE8" w:rsidR="00B40941" w:rsidRPr="00AB00FE" w:rsidRDefault="003714BB" w:rsidP="00BE498B">
      <w:pPr>
        <w:tabs>
          <w:tab w:val="left" w:pos="5040"/>
        </w:tabs>
        <w:spacing w:line="276" w:lineRule="auto"/>
        <w:jc w:val="both"/>
        <w:rPr>
          <w:rFonts w:ascii="Arial" w:eastAsia="Arial Unicode MS" w:hAnsi="Arial" w:cs="Arial"/>
          <w:sz w:val="28"/>
          <w:szCs w:val="28"/>
        </w:rPr>
      </w:pPr>
      <w:r>
        <w:rPr>
          <w:rFonts w:ascii="Gadugi" w:eastAsia="Gadugi" w:hAnsi="Gadugi" w:cs="Gadugi"/>
          <w:sz w:val="28"/>
          <w:lang w:bidi="en-US"/>
        </w:rPr>
        <w:tab/>
        <w:t>Minista David Joanasie</w:t>
      </w:r>
    </w:p>
    <w:p w14:paraId="0684CD1B"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ab/>
        <w:t xml:space="preserve">Minista Munaqhijuq hapkuninga Auladjutitigun </w:t>
      </w:r>
    </w:p>
    <w:p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ab/>
        <w:t>Akitutilaanginnut Katimajiit</w:t>
      </w:r>
    </w:p>
    <w:p w14:paraId="0B21E34E" w14:textId="77777777" w:rsidR="0039007B" w:rsidRPr="00AB00FE" w:rsidRDefault="0039007B" w:rsidP="00BE498B">
      <w:pPr>
        <w:jc w:val="both"/>
        <w:rPr>
          <w:rFonts w:ascii="Arial" w:eastAsia="Arial Unicode MS" w:hAnsi="Arial" w:cs="Arial"/>
        </w:rPr>
      </w:pPr>
      <w:r w:rsidRPr="00AB00FE">
        <w:rPr>
          <w:rFonts w:ascii="Gadugi" w:eastAsia="Gadugi" w:hAnsi="Gadugi" w:cs="Gadugi"/>
          <w:lang w:bidi="en-US"/>
        </w:rPr>
        <w:br w:type="page"/>
      </w:r>
    </w:p>
    <w:p w14:paraId="2E19D9D7" w14:textId="77777777" w:rsidR="00B40941" w:rsidRPr="00AB00FE" w:rsidRDefault="00B40941" w:rsidP="00BE498B">
      <w:pPr>
        <w:tabs>
          <w:tab w:val="left" w:pos="5040"/>
        </w:tabs>
        <w:spacing w:line="276" w:lineRule="auto"/>
        <w:jc w:val="both"/>
        <w:rPr>
          <w:rFonts w:ascii="Arial" w:eastAsia="Arial Unicode MS" w:hAnsi="Arial" w:cs="Arial"/>
        </w:rPr>
      </w:pPr>
    </w:p>
    <w:p w14:paraId="30C6D0EB" w14:textId="77777777" w:rsidR="00B40941" w:rsidRPr="00AB00FE" w:rsidRDefault="00B40941" w:rsidP="00BE498B">
      <w:pPr>
        <w:tabs>
          <w:tab w:val="left" w:pos="5040"/>
        </w:tabs>
        <w:spacing w:line="276" w:lineRule="auto"/>
        <w:jc w:val="both"/>
        <w:rPr>
          <w:rFonts w:ascii="Arial" w:eastAsia="Arial Unicode MS" w:hAnsi="Arial" w:cs="Arial"/>
        </w:rPr>
      </w:pPr>
    </w:p>
    <w:p w14:paraId="5649899B" w14:textId="4F61AFE2" w:rsidR="00A31E25" w:rsidRPr="00AB00FE" w:rsidRDefault="003714BB" w:rsidP="00BE498B">
      <w:pPr>
        <w:tabs>
          <w:tab w:val="left" w:pos="5040"/>
        </w:tabs>
        <w:spacing w:line="276" w:lineRule="auto"/>
        <w:jc w:val="both"/>
        <w:rPr>
          <w:rFonts w:ascii="Arial" w:eastAsia="Arial Unicode MS" w:hAnsi="Arial" w:cs="Arial"/>
          <w:sz w:val="28"/>
          <w:szCs w:val="28"/>
        </w:rPr>
      </w:pPr>
      <w:r>
        <w:rPr>
          <w:rFonts w:ascii="Gadugi" w:eastAsia="Gadugi" w:hAnsi="Gadugi" w:cs="Gadugi"/>
          <w:sz w:val="28"/>
          <w:lang w:bidi="en-US"/>
        </w:rPr>
        <w:t>Qitiqqautijuq 12, 2023</w:t>
      </w:r>
    </w:p>
    <w:p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w14:paraId="164EB2B7" w14:textId="77777777" w:rsidR="00A31E25" w:rsidRPr="00AB00FE" w:rsidRDefault="00A31E25" w:rsidP="00BE498B">
      <w:pPr>
        <w:tabs>
          <w:tab w:val="left" w:pos="5040"/>
        </w:tabs>
        <w:spacing w:line="276" w:lineRule="auto"/>
        <w:jc w:val="both"/>
        <w:rPr>
          <w:rFonts w:ascii="Arial" w:eastAsia="Arial Unicode MS" w:hAnsi="Arial" w:cs="Arial"/>
        </w:rPr>
      </w:pPr>
    </w:p>
    <w:p w14:paraId="642AE1C8" w14:textId="77777777" w:rsidR="00A31E25" w:rsidRPr="00AB00FE" w:rsidRDefault="00A31E25" w:rsidP="00BE498B">
      <w:pPr>
        <w:tabs>
          <w:tab w:val="left" w:pos="5040"/>
        </w:tabs>
        <w:spacing w:line="276" w:lineRule="auto"/>
        <w:jc w:val="both"/>
        <w:rPr>
          <w:rFonts w:ascii="Arial" w:eastAsia="Arial Unicode MS" w:hAnsi="Arial" w:cs="Arial"/>
        </w:rPr>
      </w:pPr>
    </w:p>
    <w:p w14:paraId="5C24A48C" w14:textId="34C444CD" w:rsidR="00B40941" w:rsidRPr="00AB00FE" w:rsidRDefault="00293406"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Nan'ngarijaujuq xxx</w:t>
      </w:r>
    </w:p>
    <w:p w14:paraId="428535D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Minista Munaqhijuq hapkuninga</w:t>
      </w:r>
    </w:p>
    <w:p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Igluin Auladjutitigun Akitutilaanginnut Katimajiit</w:t>
      </w:r>
    </w:p>
    <w:p w14:paraId="6DD5F511" w14:textId="0B73F2C7" w:rsidR="00B40941"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Nunavunmi</w:t>
      </w:r>
    </w:p>
    <w:p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 xml:space="preserve">Halu Hivuliqti, </w:t>
      </w:r>
    </w:p>
    <w:p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663D3D05" w14:textId="252C5734" w:rsidR="00B40941" w:rsidRPr="00AB00FE" w:rsidRDefault="002E2302"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Nan'ngaruhuktunga tunilugu Ukiuq Tamaat Unniudjutit hapkua Igluin Auladjutitigun Akitutilaanginnut Katimajiit Nunavunmi ukiup nungunianun Ubluiqtirvia 31, 2022.</w:t>
      </w:r>
    </w:p>
    <w:p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Pittiarnikkun tunijaujuq,</w:t>
      </w:r>
    </w:p>
    <w:p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w14:paraId="1ED3B231" w14:textId="71581CBF" w:rsidR="001B350B" w:rsidRPr="00AB00FE" w:rsidRDefault="003714BB" w:rsidP="00BE498B">
      <w:pPr>
        <w:tabs>
          <w:tab w:val="left" w:pos="5040"/>
        </w:tabs>
        <w:spacing w:line="276" w:lineRule="auto"/>
        <w:jc w:val="both"/>
        <w:rPr>
          <w:rFonts w:ascii="Arial" w:hAnsi="Arial" w:cs="Arial"/>
          <w:noProof/>
          <w:sz w:val="28"/>
          <w:szCs w:val="28"/>
        </w:rPr>
      </w:pPr>
      <w:r>
        <w:rPr>
          <w:rFonts w:ascii="Gadugi" w:eastAsia="Gadugi" w:hAnsi="Gadugi" w:cs="Gadugi"/>
          <w:noProof/>
          <w:sz w:val="28"/>
          <w:lang w:bidi="en-US"/>
        </w:rPr>
        <w:drawing>
          <wp:inline distT="0" distB="0" distL="0" distR="0" wp14:anchorId="5C53B81B" wp14:editId="0A1635BC">
            <wp:extent cx="326390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w14:paraId="379E37A8" w14:textId="7161A3D3" w:rsidR="00944242" w:rsidRPr="00AB00FE" w:rsidRDefault="004664E4"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noProof/>
          <w:sz w:val="28"/>
          <w:lang w:bidi="en-US"/>
        </w:rPr>
        <w:t>Monica Ell-Kanayuk</w:t>
      </w:r>
    </w:p>
    <w:p w14:paraId="4BC9EE9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Ikhivautalik, Igluin Auladjutitigun Akitutilaanginnut Katimajiit</w:t>
      </w:r>
    </w:p>
    <w:p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Gadugi" w:eastAsia="Gadugi" w:hAnsi="Gadugi" w:cs="Gadugi"/>
          <w:sz w:val="28"/>
          <w:lang w:bidi="en-US"/>
        </w:rPr>
        <w:t>Nunavunmi</w:t>
      </w:r>
    </w:p>
    <w:p w14:paraId="06825A11" w14:textId="77777777" w:rsidR="0039007B" w:rsidRPr="00AB00FE" w:rsidRDefault="0039007B" w:rsidP="00BE498B">
      <w:pPr>
        <w:jc w:val="both"/>
        <w:rPr>
          <w:rFonts w:ascii="Arial" w:eastAsia="Arial Unicode MS" w:hAnsi="Arial" w:cs="Arial"/>
        </w:rPr>
      </w:pPr>
    </w:p>
    <w:p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w14:paraId="51187F54" w14:textId="15AEC737"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sidRPr="00AB00FE">
        <w:rPr>
          <w:rFonts w:ascii="Gadugi" w:eastAsia="Gadugi" w:hAnsi="Gadugi" w:cs="Gadugi"/>
          <w:b/>
          <w:sz w:val="32"/>
          <w:lang w:bidi="en-US"/>
        </w:rPr>
        <w:t>Igluin Auladjutitigun Akitutilaanginnut Katimijiit Nunavunmi</w:t>
      </w:r>
    </w:p>
    <w:p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sidRPr="00AB00FE">
        <w:rPr>
          <w:rFonts w:ascii="Gadugi" w:eastAsia="Gadugi" w:hAnsi="Gadugi" w:cs="Gadugi"/>
          <w:b/>
          <w:u w:val="single"/>
          <w:lang w:bidi="en-US"/>
        </w:rPr>
        <w:t>PITQUJAUJUT</w:t>
      </w:r>
    </w:p>
    <w:p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E51D30B" w14:textId="77777777" w:rsidR="00B4673A" w:rsidRPr="00AB00FE" w:rsidRDefault="00B4673A" w:rsidP="00BE498B">
      <w:pPr>
        <w:tabs>
          <w:tab w:val="left" w:pos="0"/>
        </w:tabs>
        <w:spacing w:line="360" w:lineRule="auto"/>
        <w:jc w:val="both"/>
        <w:rPr>
          <w:rFonts w:ascii="Arial" w:eastAsia="Arial Unicode MS" w:hAnsi="Arial" w:cs="Arial"/>
        </w:rPr>
      </w:pPr>
      <w:r w:rsidRPr="00AB00FE">
        <w:rPr>
          <w:rFonts w:ascii="Gadugi" w:eastAsia="Gadugi" w:hAnsi="Gadugi" w:cs="Gadugi"/>
          <w:lang w:bidi="en-US"/>
        </w:rPr>
        <w:t xml:space="preserve">Una Iglut </w:t>
      </w:r>
      <w:r w:rsidRPr="00AB00FE">
        <w:rPr>
          <w:rFonts w:ascii="Gadugi" w:eastAsia="Gadugi" w:hAnsi="Gadugi" w:cs="Gadugi"/>
          <w:i/>
          <w:lang w:bidi="en-US"/>
        </w:rPr>
        <w:t>Auladjutitigun Akitutilaanginnut Katimajiit Maligaq</w:t>
      </w:r>
      <w:r w:rsidRPr="00AB00FE">
        <w:rPr>
          <w:rFonts w:ascii="Gadugi" w:eastAsia="Gadugi" w:hAnsi="Gadugi" w:cs="Gadugi"/>
          <w:lang w:bidi="en-US"/>
        </w:rPr>
        <w:t>, piliuqhimajuq upinngakhami 2001, aallanguqtirutiqaqhunilu aujami 2010, akhuurninnga tunijaa URRC-kunnut pipkaidjutigiami uqaudjiutinirmik Ministanut akikhanganut taaksiliqininnganiklu atukkiqtaujukhaq tikkuaqtauhimajunit pauwatuutingit aallatlu ihumaalutigijaujut apiqhiqtaujut ministamit Munaqhijuq hapkuninga URRC-kunnik. (Ihivriuqtut Katimajiit).</w:t>
      </w:r>
    </w:p>
    <w:p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sidRPr="00AB00FE">
        <w:rPr>
          <w:rFonts w:ascii="Gadugi" w:eastAsia="Gadugi" w:hAnsi="Gadugi" w:cs="Gadugi"/>
          <w:lang w:bidi="en-US"/>
        </w:rPr>
        <w:t>Ataani Maligarmi, tikkuaqtauhimajuq uumaqutit naunaijaqhimajuq</w:t>
      </w:r>
      <w:r w:rsidRPr="00AB00FE">
        <w:rPr>
          <w:rFonts w:ascii="Gadugi" w:eastAsia="Gadugi" w:hAnsi="Gadugi" w:cs="Gadugi"/>
          <w:i/>
          <w:lang w:bidi="en-US"/>
        </w:rPr>
        <w:t xml:space="preserve"> imaatut; uumaqutikkut atlatqiinikluuniit uumaqutingit tikkuaqtauhimajut maliruagakhami:</w:t>
      </w:r>
    </w:p>
    <w:p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sidRPr="00AB00FE">
        <w:rPr>
          <w:rFonts w:ascii="Gadugi" w:eastAsia="Gadugi" w:hAnsi="Gadugi" w:cs="Gadugi"/>
          <w:lang w:bidi="en-US"/>
        </w:rPr>
        <w:t>Ilaqqaqturlu imaatun, kitulliqaak tunijuq hunavalungnik ikajuutiniklu inungnun:</w:t>
      </w:r>
    </w:p>
    <w:p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sidRPr="00AB00FE">
        <w:rPr>
          <w:rFonts w:ascii="Gadugi" w:eastAsia="Gadugi" w:hAnsi="Gadugi" w:cs="Gadugi"/>
          <w:i/>
          <w:lang w:bidi="en-US"/>
        </w:rPr>
        <w:t>Kuapuliisit nanminirijaujuq munarijaujurluuniit Nunavut Kavamatkunnit, talvuuna una Maligaq pijuq maligaliuqhimajumit maligarmilluuniit piliuqhimajuq titiraqhimajumi 20(1)(a):</w:t>
      </w:r>
    </w:p>
    <w:p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Gadugi" w:eastAsia="Gadugi" w:hAnsi="Gadugi" w:cs="Gadugi"/>
          <w:i/>
          <w:lang w:bidi="en-US"/>
        </w:rPr>
        <w:t>havagvinga titiqqiqivingaluuniit Nunavut Kavamaup talvuunga una Maligaq pijuq maligaliqinikkut maliruagakhat piliuqhimajuq titiraqhimajumi 20(1)(a):</w:t>
      </w:r>
    </w:p>
    <w:p w14:paraId="6F73FD8D" w14:textId="77777777" w:rsidR="00E059D9" w:rsidRPr="00AB00FE" w:rsidRDefault="00E059D9" w:rsidP="00BE498B">
      <w:pPr>
        <w:spacing w:line="276" w:lineRule="auto"/>
        <w:ind w:left="720"/>
        <w:jc w:val="both"/>
        <w:rPr>
          <w:rFonts w:ascii="Arial" w:eastAsia="Arial Unicode MS" w:hAnsi="Arial" w:cs="Arial"/>
          <w:i/>
        </w:rPr>
      </w:pPr>
    </w:p>
    <w:p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Gadugi" w:eastAsia="Gadugi" w:hAnsi="Gadugi" w:cs="Gadugi"/>
          <w:i/>
          <w:lang w:bidi="en-US"/>
        </w:rPr>
        <w:lastRenderedPageBreak/>
        <w:t>inuk timiqutigijaujurluuniit naunaiqhimanngittuq titiraqhimajumi (a) uumaniluuniit (b) talvuuna una Maligaq pijuq maligaliuqhimajumit maliruagakhaq piliuqhimajuq titiraqhimajumi 20(1)(a).</w:t>
      </w:r>
    </w:p>
    <w:p w14:paraId="69B4BDD9" w14:textId="77777777" w:rsidR="00B4673A" w:rsidRPr="00AB00FE" w:rsidRDefault="00B4673A" w:rsidP="00BE498B">
      <w:pPr>
        <w:spacing w:line="276" w:lineRule="auto"/>
        <w:jc w:val="both"/>
        <w:rPr>
          <w:rFonts w:ascii="Arial" w:eastAsia="Arial Unicode MS" w:hAnsi="Arial" w:cs="Arial"/>
        </w:rPr>
      </w:pPr>
    </w:p>
    <w:p w14:paraId="55E425B7" w14:textId="05F45244" w:rsidR="00B4673A" w:rsidRPr="00AB00FE" w:rsidRDefault="00F6646E" w:rsidP="00BE498B">
      <w:pPr>
        <w:spacing w:line="276" w:lineRule="auto"/>
        <w:jc w:val="both"/>
        <w:rPr>
          <w:rFonts w:ascii="Arial" w:eastAsia="Arial Unicode MS" w:hAnsi="Arial" w:cs="Arial"/>
          <w:i/>
        </w:rPr>
      </w:pPr>
      <w:r w:rsidRPr="00AB00FE">
        <w:rPr>
          <w:rFonts w:ascii="Gadugi" w:eastAsia="Gadugi" w:hAnsi="Gadugi" w:cs="Gadugi"/>
          <w:lang w:bidi="en-US"/>
        </w:rPr>
        <w:t xml:space="preserve">Qulliq Alrujaqtuqtunik Ikummadjutit akhuurutaukmat Nunavunmi Qulliliqijikkut, Tikkuaqtauhimajut Auladjuutinginnut, piinarialik URRC-mut ukunuuna </w:t>
      </w:r>
      <w:r w:rsidRPr="00AB00FE">
        <w:rPr>
          <w:rFonts w:ascii="Gadugi" w:eastAsia="Gadugi" w:hAnsi="Gadugi" w:cs="Gadugi"/>
          <w:i/>
          <w:lang w:bidi="en-US"/>
        </w:rPr>
        <w:t>Igluin Auladjutitigun Akitutilaanginnut Katimajiit Maligaq.</w:t>
      </w:r>
    </w:p>
    <w:p w14:paraId="2C87CF4C" w14:textId="60B6A9D8" w:rsidR="00B4673A" w:rsidRPr="00AB00FE" w:rsidRDefault="00B4673A" w:rsidP="00BE498B">
      <w:pPr>
        <w:spacing w:line="276" w:lineRule="auto"/>
        <w:jc w:val="both"/>
        <w:rPr>
          <w:rFonts w:ascii="Arial" w:eastAsia="Arial Unicode MS" w:hAnsi="Arial" w:cs="Arial"/>
        </w:rPr>
      </w:pPr>
    </w:p>
    <w:p w14:paraId="0B6B6A33" w14:textId="77777777" w:rsidR="00CC756C" w:rsidRPr="00AB00FE" w:rsidRDefault="00CC756C" w:rsidP="00BE498B">
      <w:pPr>
        <w:spacing w:line="276" w:lineRule="auto"/>
        <w:jc w:val="both"/>
        <w:rPr>
          <w:rFonts w:ascii="Arial" w:eastAsia="Arial Unicode MS" w:hAnsi="Arial" w:cs="Arial"/>
        </w:rPr>
      </w:pPr>
    </w:p>
    <w:p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sidRPr="00AB00FE">
        <w:rPr>
          <w:rFonts w:ascii="Gadugi" w:eastAsia="Gadugi" w:hAnsi="Gadugi" w:cs="Gadugi"/>
          <w:b/>
          <w:u w:val="single"/>
          <w:lang w:bidi="en-US"/>
        </w:rPr>
        <w:t>PIDJUTAA</w:t>
      </w:r>
    </w:p>
    <w:p w14:paraId="22330C98" w14:textId="77777777" w:rsidR="00B4673A" w:rsidRPr="00AB00FE" w:rsidRDefault="00B4673A" w:rsidP="00BE498B">
      <w:pPr>
        <w:spacing w:line="276" w:lineRule="auto"/>
        <w:jc w:val="both"/>
        <w:rPr>
          <w:rFonts w:ascii="Arial" w:eastAsia="Arial Unicode MS" w:hAnsi="Arial" w:cs="Arial"/>
          <w:u w:val="single"/>
        </w:rPr>
      </w:pPr>
    </w:p>
    <w:p w14:paraId="1B76EFDF" w14:textId="77777777" w:rsidR="00B4673A" w:rsidRPr="00AB00FE" w:rsidRDefault="00B4673A" w:rsidP="00BE498B">
      <w:pPr>
        <w:spacing w:line="276" w:lineRule="auto"/>
        <w:jc w:val="both"/>
        <w:rPr>
          <w:rFonts w:ascii="Arial" w:eastAsia="Arial Unicode MS" w:hAnsi="Arial" w:cs="Arial"/>
        </w:rPr>
      </w:pPr>
      <w:r w:rsidRPr="00AB00FE">
        <w:rPr>
          <w:rFonts w:ascii="Gadugi" w:eastAsia="Gadugi" w:hAnsi="Gadugi" w:cs="Gadugi"/>
          <w:lang w:bidi="en-US"/>
        </w:rPr>
        <w:t>Pidjutaa ukua Igluin Auladjutitigun Akitutilaanginnut Katimajiit</w:t>
      </w:r>
      <w:r w:rsidRPr="00AB00FE">
        <w:rPr>
          <w:rFonts w:ascii="Gadugi" w:eastAsia="Gadugi" w:hAnsi="Gadugi" w:cs="Gadugi"/>
          <w:i/>
          <w:lang w:bidi="en-US"/>
        </w:rPr>
        <w:t xml:space="preserve"> </w:t>
      </w:r>
      <w:r w:rsidRPr="00AB00FE">
        <w:rPr>
          <w:rFonts w:ascii="Gadugi" w:eastAsia="Gadugi" w:hAnsi="Gadugi" w:cs="Gadugi"/>
          <w:lang w:bidi="en-US"/>
        </w:rPr>
        <w:t>titiraqhimajut uvani Ilangani 7 haffumani URRC-kut Maligat:</w:t>
      </w:r>
    </w:p>
    <w:p w14:paraId="3CDD10E2" w14:textId="77777777" w:rsidR="00B4673A" w:rsidRPr="00AB00FE" w:rsidRDefault="00B4673A" w:rsidP="00BE498B">
      <w:pPr>
        <w:spacing w:line="276" w:lineRule="auto"/>
        <w:jc w:val="both"/>
        <w:rPr>
          <w:rFonts w:ascii="Arial" w:eastAsia="Arial Unicode MS" w:hAnsi="Arial" w:cs="Arial"/>
        </w:rPr>
      </w:pPr>
    </w:p>
    <w:p w14:paraId="07DD83E6" w14:textId="77777777" w:rsidR="00B4673A" w:rsidRPr="00AB00FE" w:rsidRDefault="00B4673A" w:rsidP="00BE498B">
      <w:pPr>
        <w:spacing w:line="276" w:lineRule="auto"/>
        <w:ind w:left="900" w:hanging="540"/>
        <w:jc w:val="both"/>
        <w:rPr>
          <w:rFonts w:ascii="Arial" w:eastAsia="Arial Unicode MS" w:hAnsi="Arial" w:cs="Arial"/>
          <w:i/>
        </w:rPr>
      </w:pPr>
      <w:r w:rsidRPr="00AB00FE">
        <w:rPr>
          <w:rFonts w:ascii="Gadugi" w:eastAsia="Gadugi" w:hAnsi="Gadugi" w:cs="Gadugi"/>
          <w:i/>
          <w:lang w:bidi="en-US"/>
        </w:rPr>
        <w:t>Pidjutait ukua Igluin Auladjutitigun Akitutilaanginnut Katimajiit imaatun:</w:t>
      </w:r>
    </w:p>
    <w:p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6F15E000"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en-US"/>
        </w:rPr>
        <w:t>(a)</w:t>
      </w:r>
      <w:r w:rsidRPr="00AB00FE">
        <w:rPr>
          <w:rFonts w:ascii="Gadugi" w:eastAsia="Gadugi" w:hAnsi="Gadugi" w:cs="Gadugi"/>
          <w:i/>
          <w:lang w:bidi="en-US"/>
        </w:rPr>
        <w:tab/>
        <w:t>uqautilugu munaqhijuq Minista haffumunga tikkuaqtauhimajuq auladjutikkut pidjutigiblugit ajuqhautinginnik akingit uvalu taaksiliqininnganiklu uvani titiraqhimajut 11 talvunga 18.</w:t>
      </w:r>
    </w:p>
    <w:p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en-US"/>
        </w:rPr>
        <w:t>(b)</w:t>
      </w:r>
      <w:r w:rsidRPr="00AB00FE">
        <w:rPr>
          <w:rFonts w:ascii="Gadugi" w:eastAsia="Gadugi" w:hAnsi="Gadugi" w:cs="Gadugi"/>
          <w:i/>
          <w:lang w:bidi="en-US"/>
        </w:rPr>
        <w:tab/>
        <w:t>uqautikugu Munaqhijuq Ministanga auladjutikkut tikkuaqtauhimanngittumit auladjutikkut piqaqtut apiqhuutinik tamna Munaqhijuq Ministanga uqaqtuq ihumaalutigijaujunut akingit, taaksiliqininngit akingitlu aktilangit,</w:t>
      </w:r>
    </w:p>
    <w:p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en-US"/>
        </w:rPr>
        <w:t>(c)</w:t>
      </w:r>
      <w:r w:rsidRPr="00AB00FE">
        <w:rPr>
          <w:rFonts w:ascii="Gadugi" w:eastAsia="Gadugi" w:hAnsi="Gadugi" w:cs="Gadugi"/>
          <w:i/>
          <w:lang w:bidi="en-US"/>
        </w:rPr>
        <w:tab/>
        <w:t>uqautilugu Munaqhijuq Minista qujaginaq auladjutinun ihumaaluutaujut qujaginaq pidjutiqaqtut pauwatungnikkut naunaijaqtauhimajuq haffumanga munaqhijumin Ministamin uqaudjutainun Atangujat Katimajiit,</w:t>
      </w:r>
    </w:p>
    <w:p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en-US"/>
        </w:rPr>
        <w:t>(d)</w:t>
      </w:r>
      <w:r w:rsidRPr="00AB00FE">
        <w:rPr>
          <w:rFonts w:ascii="Gadugi" w:eastAsia="Gadugi" w:hAnsi="Gadugi" w:cs="Gadugi"/>
          <w:i/>
          <w:lang w:bidi="en-US"/>
        </w:rPr>
        <w:tab/>
        <w:t>uqautilugu Ministangat ihumaalutigijaujut hunavalungnit pijut atukkiutinginnit pidjutinginnut hunavalungnik ikajuutiniklu pijut talvunnga Ministamit pitqujaanun Atanngujaujut Katimajiinginnit,</w:t>
      </w:r>
    </w:p>
    <w:p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Gadugi" w:eastAsia="Gadugi" w:hAnsi="Gadugi" w:cs="Gadugi"/>
          <w:i/>
          <w:lang w:bidi="en-US"/>
        </w:rPr>
        <w:lastRenderedPageBreak/>
        <w:t>(e)</w:t>
      </w:r>
      <w:r w:rsidRPr="00AB00FE">
        <w:rPr>
          <w:rFonts w:ascii="Gadugi" w:eastAsia="Gadugi" w:hAnsi="Gadugi" w:cs="Gadugi"/>
          <w:i/>
          <w:lang w:bidi="en-US"/>
        </w:rPr>
        <w:tab/>
        <w:t>uqaudjujuq Ministanga uvunga Qulliq Alrujaqtuqtunik Ikummajutiit, mikhaagut uuktuutini angirutikhanik angijunut havaktaujukhanut ataani ilangani 18.1 uvani Qulliq Alrujaqtuqtunik Ikummajutiit Maligat.</w:t>
      </w:r>
    </w:p>
    <w:p w14:paraId="0F809ABE" w14:textId="1E4DEBE9" w:rsidR="009E3C80" w:rsidRPr="00AB00FE" w:rsidRDefault="009E3C80">
      <w:pPr>
        <w:rPr>
          <w:rFonts w:ascii="Arial" w:eastAsia="Arial Unicode MS" w:hAnsi="Arial" w:cs="Arial"/>
          <w:iCs/>
        </w:rPr>
      </w:pPr>
      <w:r w:rsidRPr="00AB00FE">
        <w:rPr>
          <w:rFonts w:ascii="Gadugi" w:eastAsia="Gadugi" w:hAnsi="Gadugi" w:cs="Gadugi"/>
          <w:lang w:bidi="en-US"/>
        </w:rPr>
        <w:br w:type="page"/>
      </w:r>
    </w:p>
    <w:p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w14:paraId="53BD14AF" w14:textId="79B5EA18" w:rsidR="00B4673A" w:rsidRPr="00AB00FE" w:rsidRDefault="00D259CF" w:rsidP="00BE498B">
      <w:pPr>
        <w:numPr>
          <w:ilvl w:val="0"/>
          <w:numId w:val="1"/>
        </w:numPr>
        <w:spacing w:line="276" w:lineRule="auto"/>
        <w:ind w:left="0" w:firstLine="0"/>
        <w:jc w:val="both"/>
        <w:rPr>
          <w:rFonts w:ascii="Arial" w:eastAsia="Arial Unicode MS" w:hAnsi="Arial" w:cs="Arial"/>
          <w:b/>
        </w:rPr>
      </w:pPr>
      <w:r w:rsidRPr="00AB00FE">
        <w:rPr>
          <w:rFonts w:ascii="Gadugi" w:eastAsia="Gadugi" w:hAnsi="Gadugi" w:cs="Gadugi"/>
          <w:b/>
          <w:u w:val="single"/>
          <w:lang w:bidi="en-US"/>
        </w:rPr>
        <w:t>TIMIQUTIGIJAUJUT</w:t>
      </w:r>
    </w:p>
    <w:p w14:paraId="17CF571E" w14:textId="77777777" w:rsidR="00E059D9" w:rsidRPr="00AB00FE" w:rsidRDefault="00E059D9" w:rsidP="00BE498B">
      <w:pPr>
        <w:spacing w:line="276" w:lineRule="auto"/>
        <w:jc w:val="both"/>
        <w:rPr>
          <w:rFonts w:ascii="Arial" w:eastAsia="Arial Unicode MS" w:hAnsi="Arial" w:cs="Arial"/>
        </w:rPr>
      </w:pPr>
    </w:p>
    <w:p w14:paraId="084DCFB3" w14:textId="77777777" w:rsidR="00E9500F" w:rsidRPr="00AB00FE" w:rsidRDefault="00903060" w:rsidP="00BE498B">
      <w:pPr>
        <w:spacing w:line="360" w:lineRule="auto"/>
        <w:jc w:val="both"/>
        <w:rPr>
          <w:rFonts w:ascii="Arial" w:eastAsia="Arial Unicode MS" w:hAnsi="Arial" w:cs="Arial"/>
        </w:rPr>
      </w:pPr>
      <w:r w:rsidRPr="00AB00FE">
        <w:rPr>
          <w:rFonts w:ascii="Gadugi" w:eastAsia="Gadugi" w:hAnsi="Gadugi" w:cs="Gadugi"/>
          <w:lang w:bidi="en-US"/>
        </w:rPr>
        <w:t xml:space="preserve">Ihivriurningit Katimajiit piqaqtut tallimanik ilaujut tikkuaqtauhimajut katimajiujut pingahuni ukiuni katimajukhanik. Minista munaqhijuq hapkuninga URRC-kun tikkuaqhijut ilaujukhanik hapkununga Ihivriuqhijut Katimajiinun tikkuaqhilunilu atauhirmik ilaujukhamik ukununga ihivriuqhijut katimajiit ikhivautalik atauhirlu tugliq ikhivautalikhaq. </w:t>
      </w:r>
    </w:p>
    <w:p w14:paraId="7482F4C2" w14:textId="77777777" w:rsidR="003F135B" w:rsidRPr="00AB00FE" w:rsidRDefault="003F135B" w:rsidP="00957BB7">
      <w:pPr>
        <w:jc w:val="both"/>
        <w:rPr>
          <w:rFonts w:ascii="Arial" w:eastAsia="Arial Unicode MS" w:hAnsi="Arial" w:cs="Arial"/>
        </w:rPr>
      </w:pPr>
    </w:p>
    <w:p w14:paraId="5EF4AE83" w14:textId="51B0984B" w:rsidR="00903060" w:rsidRPr="00AB00FE" w:rsidRDefault="000F7A56" w:rsidP="00BE498B">
      <w:pPr>
        <w:spacing w:line="360" w:lineRule="auto"/>
        <w:jc w:val="both"/>
        <w:rPr>
          <w:rFonts w:ascii="Arial" w:eastAsia="Arial Unicode MS" w:hAnsi="Arial" w:cs="Arial"/>
        </w:rPr>
      </w:pPr>
      <w:r w:rsidRPr="00AB00FE">
        <w:rPr>
          <w:rFonts w:ascii="Gadugi" w:eastAsia="Gadugi" w:hAnsi="Gadugi" w:cs="Gadugi"/>
          <w:lang w:bidi="en-US"/>
        </w:rPr>
        <w:t xml:space="preserve">Talvanga Ubluiqtirvia 31, 2022, hapkua URRC-kunun ilaujut: </w:t>
      </w:r>
    </w:p>
    <w:p w14:paraId="4CB31B26" w14:textId="7DEA173D" w:rsidR="00903060" w:rsidRPr="00AB00FE" w:rsidRDefault="004664E4" w:rsidP="00BE498B">
      <w:pPr>
        <w:spacing w:line="276" w:lineRule="auto"/>
        <w:jc w:val="both"/>
        <w:rPr>
          <w:rFonts w:ascii="Arial" w:eastAsia="Arial Unicode MS" w:hAnsi="Arial" w:cs="Arial"/>
        </w:rPr>
      </w:pPr>
      <w:r w:rsidRPr="00AB00FE">
        <w:rPr>
          <w:rFonts w:ascii="Gadugi" w:eastAsia="Gadugi" w:hAnsi="Gadugi" w:cs="Gadugi"/>
          <w:lang w:bidi="en-US"/>
        </w:rPr>
        <w:t>Monica Ell-Kanayuk</w:t>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t>Ikhivautalik</w:t>
      </w:r>
    </w:p>
    <w:p w14:paraId="0E256AD5" w14:textId="77777777" w:rsidR="00672FEE"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en-US"/>
        </w:rPr>
        <w:t>Graham Lock</w:t>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t>Ikhivautaliup-tuglia</w:t>
      </w:r>
    </w:p>
    <w:p w14:paraId="6A98E1CE" w14:textId="77777777" w:rsidR="00672FEE"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en-US"/>
        </w:rPr>
        <w:t>Robbin Sinclaire</w:t>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t>Katimaji</w:t>
      </w:r>
    </w:p>
    <w:p w14:paraId="061B94A0" w14:textId="50A80FF9" w:rsidR="004F4EBB" w:rsidRPr="00AB00FE" w:rsidRDefault="00233CBB" w:rsidP="00BE498B">
      <w:pPr>
        <w:spacing w:line="276" w:lineRule="auto"/>
        <w:jc w:val="both"/>
        <w:rPr>
          <w:rFonts w:ascii="Arial" w:eastAsia="Arial Unicode MS" w:hAnsi="Arial" w:cs="Arial"/>
        </w:rPr>
      </w:pPr>
      <w:r w:rsidRPr="00AB00FE">
        <w:rPr>
          <w:rFonts w:ascii="Gadugi" w:eastAsia="Gadugi" w:hAnsi="Gadugi" w:cs="Gadugi"/>
          <w:lang w:bidi="en-US"/>
        </w:rPr>
        <w:t>Nadia Ciccone</w:t>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t>Katimaji</w:t>
      </w:r>
    </w:p>
    <w:p w14:paraId="010595E4" w14:textId="3CFE47F3" w:rsidR="00B03E27" w:rsidRPr="00AB00FE" w:rsidRDefault="00B03E27" w:rsidP="00B03E27">
      <w:pPr>
        <w:spacing w:line="276" w:lineRule="auto"/>
        <w:jc w:val="both"/>
        <w:rPr>
          <w:rFonts w:ascii="Arial" w:eastAsia="Arial Unicode MS" w:hAnsi="Arial" w:cs="Arial"/>
        </w:rPr>
      </w:pPr>
      <w:r w:rsidRPr="00AB00FE">
        <w:rPr>
          <w:rFonts w:ascii="Gadugi" w:eastAsia="Gadugi" w:hAnsi="Gadugi" w:cs="Gadugi"/>
          <w:lang w:bidi="en-US"/>
        </w:rPr>
        <w:t>Bill Williams</w:t>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r>
      <w:r w:rsidRPr="00AB00FE">
        <w:rPr>
          <w:rFonts w:ascii="Gadugi" w:eastAsia="Gadugi" w:hAnsi="Gadugi" w:cs="Gadugi"/>
          <w:lang w:bidi="en-US"/>
        </w:rPr>
        <w:tab/>
        <w:t>Katimaji</w:t>
      </w:r>
    </w:p>
    <w:p w14:paraId="5A79B3C6" w14:textId="77777777" w:rsidR="00B03E27" w:rsidRPr="00AB00FE" w:rsidRDefault="00B03E27" w:rsidP="00BE498B">
      <w:pPr>
        <w:spacing w:line="276" w:lineRule="auto"/>
        <w:jc w:val="both"/>
        <w:rPr>
          <w:rFonts w:ascii="Arial" w:eastAsia="Arial Unicode MS" w:hAnsi="Arial" w:cs="Arial"/>
        </w:rPr>
      </w:pPr>
    </w:p>
    <w:p w14:paraId="7BF07F8C" w14:textId="48018B6A" w:rsidR="004E3168" w:rsidRPr="00AB00FE" w:rsidRDefault="004E3168" w:rsidP="00DA1529">
      <w:pPr>
        <w:spacing w:line="360" w:lineRule="auto"/>
        <w:jc w:val="both"/>
        <w:rPr>
          <w:rFonts w:ascii="Arial" w:eastAsia="Arial Unicode MS" w:hAnsi="Arial" w:cs="Arial"/>
        </w:rPr>
      </w:pPr>
      <w:r w:rsidRPr="00AB00FE">
        <w:rPr>
          <w:rFonts w:ascii="Gadugi" w:eastAsia="Gadugi" w:hAnsi="Gadugi" w:cs="Gadugi"/>
          <w:lang w:bidi="en-US"/>
        </w:rPr>
        <w:t>Tikkuaqtaunia Nadia Ciccone nunguttuq. Titiraqhimajumi uvani 3 (6) taffumani URRC Maligaq</w:t>
      </w:r>
      <w:r w:rsidR="00A64AB1">
        <w:rPr>
          <w:rFonts w:ascii="Gadugi" w:eastAsia="Gadugi" w:hAnsi="Gadugi" w:cs="Gadugi"/>
          <w:lang w:bidi="en-US"/>
        </w:rPr>
        <w:t xml:space="preserve">, </w:t>
      </w:r>
      <w:r w:rsidRPr="00AB00FE">
        <w:rPr>
          <w:rFonts w:ascii="Gadugi" w:eastAsia="Gadugi" w:hAnsi="Gadugi" w:cs="Gadugi"/>
          <w:lang w:bidi="en-US"/>
        </w:rPr>
        <w:t xml:space="preserve">katimajingit taffumani Ihivriurningit Katimajiingit pihimaniaqtait ilaudjutitik tikkuaqtauffarumik imaaluuniit nutaaq katimajikhaq tikkuaqtaukpat. </w:t>
      </w:r>
    </w:p>
    <w:p w14:paraId="15077C55" w14:textId="5B397490" w:rsidR="004664E4" w:rsidRPr="00AB00FE" w:rsidRDefault="004664E4" w:rsidP="00DA1529">
      <w:pPr>
        <w:spacing w:line="360" w:lineRule="auto"/>
        <w:jc w:val="both"/>
        <w:rPr>
          <w:rFonts w:ascii="Arial" w:eastAsia="Arial Unicode MS" w:hAnsi="Arial" w:cs="Arial"/>
        </w:rPr>
      </w:pPr>
    </w:p>
    <w:p w14:paraId="46398E2E" w14:textId="528F9663" w:rsidR="004664E4" w:rsidRPr="00AB00FE" w:rsidRDefault="004664E4" w:rsidP="00DA1529">
      <w:pPr>
        <w:spacing w:line="360" w:lineRule="auto"/>
        <w:jc w:val="both"/>
        <w:rPr>
          <w:rFonts w:ascii="Arial" w:eastAsia="Arial Unicode MS" w:hAnsi="Arial" w:cs="Arial"/>
          <w:u w:val="single"/>
        </w:rPr>
      </w:pPr>
      <w:r w:rsidRPr="00AB00FE">
        <w:rPr>
          <w:rFonts w:ascii="Gadugi" w:eastAsia="Gadugi" w:hAnsi="Gadugi" w:cs="Gadugi"/>
          <w:u w:val="single"/>
          <w:lang w:bidi="en-US"/>
        </w:rPr>
        <w:t>Havaktukhaqhiuqtit Ilaujut uvani 2022</w:t>
      </w:r>
    </w:p>
    <w:p w14:paraId="545A13DF" w14:textId="6D251ED1" w:rsidR="006F4452" w:rsidRPr="00AB00FE" w:rsidRDefault="006F4452" w:rsidP="002F5D5F">
      <w:pPr>
        <w:spacing w:line="276" w:lineRule="auto"/>
        <w:jc w:val="both"/>
        <w:rPr>
          <w:rFonts w:ascii="Arial" w:eastAsia="Arial Unicode MS" w:hAnsi="Arial" w:cs="Arial"/>
        </w:rPr>
      </w:pPr>
    </w:p>
    <w:p w14:paraId="363D57F6" w14:textId="6BF62833" w:rsidR="002F5D5F" w:rsidRPr="00AB00FE" w:rsidRDefault="002F5D5F" w:rsidP="002F5D5F">
      <w:pPr>
        <w:spacing w:line="276" w:lineRule="auto"/>
        <w:jc w:val="both"/>
        <w:rPr>
          <w:rFonts w:ascii="Arial" w:eastAsia="Arial Unicode MS" w:hAnsi="Arial" w:cs="Arial"/>
        </w:rPr>
      </w:pPr>
      <w:r w:rsidRPr="00AB00FE">
        <w:rPr>
          <w:rFonts w:ascii="Gadugi" w:eastAsia="Gadugi" w:hAnsi="Gadugi" w:cs="Gadugi"/>
          <w:lang w:bidi="en-US"/>
        </w:rPr>
        <w:t xml:space="preserve">Uvani 2022, piqaqtuq qaffinik uuktuqpaktut nalvaariami uuktuqtut. Hivuliq atulihaaliqtilugu 2022 humi Hivuliqti tujuqtitaubluni titirarmik tamainun MLA-nun qiniqhiajunun uuktuqtunun. </w:t>
      </w:r>
    </w:p>
    <w:p w14:paraId="441C191C" w14:textId="5AF9A50A" w:rsidR="002F5D5F" w:rsidRPr="00AB00FE" w:rsidRDefault="002F5D5F" w:rsidP="002F5D5F">
      <w:pPr>
        <w:spacing w:line="276" w:lineRule="auto"/>
        <w:jc w:val="both"/>
        <w:rPr>
          <w:rFonts w:ascii="Arial" w:eastAsia="Arial Unicode MS" w:hAnsi="Arial" w:cs="Arial"/>
        </w:rPr>
      </w:pPr>
      <w:r w:rsidRPr="00AB00FE">
        <w:rPr>
          <w:rFonts w:ascii="Gadugi" w:eastAsia="Gadugi" w:hAnsi="Gadugi" w:cs="Gadugi"/>
          <w:lang w:bidi="en-US"/>
        </w:rPr>
        <w:t xml:space="preserve"> </w:t>
      </w:r>
    </w:p>
    <w:p w14:paraId="49526E13" w14:textId="0BB3AA9C" w:rsidR="00E24AA2" w:rsidRPr="00AB00FE" w:rsidRDefault="002F5D5F" w:rsidP="00E24AA2">
      <w:pPr>
        <w:jc w:val="both"/>
        <w:rPr>
          <w:rFonts w:ascii="Arial" w:hAnsi="Arial" w:cs="Arial"/>
        </w:rPr>
      </w:pPr>
      <w:r w:rsidRPr="00AB00FE">
        <w:rPr>
          <w:rFonts w:ascii="Gadugi" w:eastAsia="Gadugi" w:hAnsi="Gadugi" w:cs="Gadugi"/>
          <w:lang w:bidi="en-US"/>
        </w:rPr>
        <w:t xml:space="preserve">Tukliq talvuuna tautuktaunikkut tujuqtaujuq tamainnun nunallaanun. Pihimajuq Tattiarnaqhilirvia 1 talvunga Ubluirvia 1, 2022. Una kinguliq uuktuut hivumuuqtitaujuq hapkununga Inuk Nunavunmi angigutaanun paqitaukpat. </w:t>
      </w:r>
    </w:p>
    <w:p w14:paraId="1028AEF0" w14:textId="77777777" w:rsidR="004664E4" w:rsidRPr="00AB00FE" w:rsidRDefault="004664E4" w:rsidP="00BE498B">
      <w:pPr>
        <w:spacing w:line="276" w:lineRule="auto"/>
        <w:jc w:val="both"/>
        <w:rPr>
          <w:rFonts w:ascii="Arial" w:eastAsia="Arial Unicode MS" w:hAnsi="Arial" w:cs="Arial"/>
        </w:rPr>
      </w:pPr>
    </w:p>
    <w:p w14:paraId="1EB92F26"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en-US"/>
        </w:rPr>
        <w:t>Katimajiullaktut</w:t>
      </w:r>
    </w:p>
    <w:p w14:paraId="634460F4" w14:textId="77777777" w:rsidR="0093390B" w:rsidRPr="00AB00FE" w:rsidRDefault="00EB3487" w:rsidP="00BE498B">
      <w:pPr>
        <w:spacing w:line="360" w:lineRule="auto"/>
        <w:jc w:val="both"/>
        <w:rPr>
          <w:rFonts w:ascii="Arial" w:eastAsia="Arial Unicode MS" w:hAnsi="Arial" w:cs="Arial"/>
        </w:rPr>
      </w:pPr>
      <w:r w:rsidRPr="00AB00FE">
        <w:rPr>
          <w:rFonts w:ascii="Gadugi" w:eastAsia="Gadugi" w:hAnsi="Gadugi" w:cs="Gadugi"/>
          <w:lang w:bidi="en-US"/>
        </w:rPr>
        <w:lastRenderedPageBreak/>
        <w:t>Munaqhijuq Ministaat URRCtkut, pitqujaugumi Katimajiinut, tikkuaqhittaaqtuq, ilagivlugit katimajiinut tikkuaqtauhimajunut ataani. Titiraqhimajuq ilangani 3 (1) uumani URRC Maligaq, amigaitqijaungittunik malrungnik katimajiullaktukhanik Ihivriurningit Katimajiit pidjutikhaanut ihuaqhailutik pidjutigijamut ukununga Ihivriurningit Katimajiit naunaikhittaaqtut pijakhait havaarijakhaillu katimajiullaktut. Katimajiullaktut ilaungittut uumani maniliurnirmut ukiungani.</w:t>
      </w:r>
    </w:p>
    <w:p w14:paraId="4152962D" w14:textId="5CC3EC12" w:rsidR="006B67EA" w:rsidRPr="00AB00FE" w:rsidRDefault="00DC6993" w:rsidP="00BE498B">
      <w:pPr>
        <w:spacing w:line="360" w:lineRule="auto"/>
        <w:jc w:val="both"/>
        <w:rPr>
          <w:rFonts w:ascii="Arial" w:eastAsia="Arial Unicode MS" w:hAnsi="Arial" w:cs="Arial"/>
        </w:rPr>
      </w:pPr>
      <w:r w:rsidRPr="00AB00FE">
        <w:rPr>
          <w:rFonts w:ascii="Gadugi" w:eastAsia="Gadugi" w:hAnsi="Gadugi" w:cs="Gadugi"/>
          <w:lang w:bidi="en-US"/>
        </w:rPr>
        <w:t xml:space="preserve"> </w:t>
      </w:r>
    </w:p>
    <w:p w14:paraId="07D92FC9"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en-US"/>
        </w:rPr>
        <w:t>Atanngujalluaq</w:t>
      </w:r>
    </w:p>
    <w:p w14:paraId="320AD5E9" w14:textId="182B8B38" w:rsidR="00EB3487" w:rsidRPr="00AB00FE" w:rsidRDefault="00B438B9" w:rsidP="00BE498B">
      <w:pPr>
        <w:spacing w:line="360" w:lineRule="auto"/>
        <w:jc w:val="both"/>
        <w:rPr>
          <w:rFonts w:ascii="Arial" w:eastAsia="Arial Unicode MS" w:hAnsi="Arial" w:cs="Arial"/>
        </w:rPr>
      </w:pPr>
      <w:r w:rsidRPr="00AB00FE">
        <w:rPr>
          <w:rFonts w:ascii="Gadugi" w:eastAsia="Gadugi" w:hAnsi="Gadugi" w:cs="Gadugi"/>
          <w:lang w:bidi="en-US"/>
        </w:rPr>
        <w:t xml:space="preserve">Ataani Ilangani 3 (9), Ihivriuqtiit Katimajiit tikkuaqtaaqtut tukimuaqtikhamik ihuaqhaqtaaqtaillu hivitunikhait hulidjutikhaillu tikkuaqtaunirmi. Havaktakhait atanngujalluap ataani Ilanga 3 (10), atanngujalluap piniaqtuq (a) tutquumajakhait qanuriliurutainik tamainik Ihivriuqtiit Katimajiit tiguhimakutiklu tamainik Ihivriuqtiit Katimajiit tutquumajainik titirautainiklu; unalu (b) havaklutiklu havaqujainik allanik Ihivriuqtiit Katimajiit. </w:t>
      </w:r>
    </w:p>
    <w:p w14:paraId="64BD25B5" w14:textId="3321B866" w:rsidR="00206C82" w:rsidRPr="00AB00FE" w:rsidRDefault="00206C82" w:rsidP="00BE498B">
      <w:pPr>
        <w:jc w:val="both"/>
        <w:rPr>
          <w:rFonts w:ascii="Arial" w:hAnsi="Arial" w:cs="Arial"/>
        </w:rPr>
      </w:pPr>
    </w:p>
    <w:p w14:paraId="475C7755" w14:textId="77777777" w:rsidR="00317C16" w:rsidRPr="00AB00FE" w:rsidRDefault="00317C16" w:rsidP="00BE498B">
      <w:pPr>
        <w:spacing w:line="360" w:lineRule="auto"/>
        <w:jc w:val="both"/>
        <w:rPr>
          <w:rFonts w:ascii="Arial" w:hAnsi="Arial" w:cs="Arial"/>
        </w:rPr>
      </w:pPr>
    </w:p>
    <w:p w14:paraId="415AC4E8" w14:textId="77777777" w:rsidR="00DC6993" w:rsidRPr="00AB00FE" w:rsidRDefault="00DC6993" w:rsidP="00BE498B">
      <w:pPr>
        <w:spacing w:line="360" w:lineRule="auto"/>
        <w:jc w:val="both"/>
        <w:rPr>
          <w:rFonts w:ascii="Arial" w:eastAsia="Arial Unicode MS" w:hAnsi="Arial" w:cs="Arial"/>
          <w:u w:val="single"/>
        </w:rPr>
      </w:pPr>
      <w:r w:rsidRPr="00AB00FE">
        <w:rPr>
          <w:rFonts w:ascii="Gadugi" w:eastAsia="Gadugi" w:hAnsi="Gadugi" w:cs="Gadugi"/>
          <w:u w:val="single"/>
          <w:lang w:bidi="en-US"/>
        </w:rPr>
        <w:t>Qaujihaijit</w:t>
      </w:r>
    </w:p>
    <w:p w14:paraId="5240C7A1" w14:textId="226524C4" w:rsidR="00206C82" w:rsidRPr="00AB00FE" w:rsidRDefault="009A0FE1" w:rsidP="00BE498B">
      <w:pPr>
        <w:spacing w:line="360" w:lineRule="auto"/>
        <w:jc w:val="both"/>
        <w:rPr>
          <w:rFonts w:ascii="Arial" w:eastAsia="Arial Unicode MS" w:hAnsi="Arial" w:cs="Arial"/>
        </w:rPr>
      </w:pPr>
      <w:r w:rsidRPr="00AB00FE">
        <w:rPr>
          <w:rFonts w:ascii="Gadugi" w:eastAsia="Gadugi" w:hAnsi="Gadugi" w:cs="Gadugi"/>
          <w:lang w:bidi="en-US"/>
        </w:rPr>
        <w:t xml:space="preserve">Titiraqhimajumi uvani 8 (1) (b) taffumani URRC Maligat, uvani 2018, URRC-kut ilauliqtut angiqatigiplugit Alberta Utilities Commission ihivriuqhidjutikhainik imaalu piliurutikhainiklu ikajuutikhanik pidjutiqaqtunik URRC-kunut. Ukua Alberta Utilities Commission tikkuaqtaat Mr. Wade Vienneau tunihijukhaq ikajuutikhanik tamainun uuktuutinun pijaujunun. </w:t>
      </w:r>
    </w:p>
    <w:p w14:paraId="1A37530B" w14:textId="77777777" w:rsidR="007D61C1" w:rsidRPr="00AB00FE" w:rsidRDefault="007D61C1" w:rsidP="00BE498B">
      <w:pPr>
        <w:spacing w:line="276" w:lineRule="auto"/>
        <w:jc w:val="both"/>
        <w:rPr>
          <w:rFonts w:ascii="Arial" w:eastAsia="Arial Unicode MS" w:hAnsi="Arial" w:cs="Arial"/>
        </w:rPr>
      </w:pPr>
    </w:p>
    <w:p w14:paraId="57798185" w14:textId="77777777" w:rsidR="00B4673A" w:rsidRPr="00AB00FE" w:rsidRDefault="00DE673B" w:rsidP="00BE498B">
      <w:pPr>
        <w:spacing w:line="360" w:lineRule="auto"/>
        <w:jc w:val="both"/>
        <w:rPr>
          <w:rFonts w:ascii="Arial" w:eastAsia="Arial Unicode MS" w:hAnsi="Arial" w:cs="Arial"/>
        </w:rPr>
      </w:pPr>
      <w:r w:rsidRPr="00AB00FE">
        <w:rPr>
          <w:rFonts w:ascii="Gadugi" w:eastAsia="Gadugi" w:hAnsi="Gadugi" w:cs="Gadugi"/>
          <w:lang w:bidi="en-US"/>
        </w:rPr>
        <w:t xml:space="preserve">Mr. John Donihee havaktitauhimaaqtuq titiraqhimajumi Ilangani 8(1) (b) URRC Maligat Maligatigut Havaktiupluni URRC-kunnut. Mr. Donihee URRC-kunut hivitujumik </w:t>
      </w:r>
      <w:r w:rsidRPr="00AB00FE">
        <w:rPr>
          <w:rFonts w:ascii="Gadugi" w:eastAsia="Gadugi" w:hAnsi="Gadugi" w:cs="Gadugi"/>
          <w:lang w:bidi="en-US"/>
        </w:rPr>
        <w:lastRenderedPageBreak/>
        <w:t>ilihimangmat ajuitutlu aulapkainikkut nunaqaqqaaqtut maligaliqinirmut unalu maligaliqinirmut katimadjutit.</w:t>
      </w:r>
    </w:p>
    <w:p w14:paraId="6B6AB1D1" w14:textId="19FA7389" w:rsidR="009E3C80" w:rsidRPr="00AB00FE" w:rsidRDefault="009E3C80">
      <w:pPr>
        <w:rPr>
          <w:rFonts w:ascii="Arial" w:eastAsia="Arial Unicode MS" w:hAnsi="Arial" w:cs="Arial"/>
        </w:rPr>
      </w:pPr>
      <w:r w:rsidRPr="00AB00FE">
        <w:rPr>
          <w:rFonts w:ascii="Gadugi" w:eastAsia="Gadugi" w:hAnsi="Gadugi" w:cs="Gadugi"/>
          <w:lang w:bidi="en-US"/>
        </w:rPr>
        <w:br w:type="page"/>
      </w:r>
    </w:p>
    <w:p w14:paraId="382F14D4" w14:textId="77777777" w:rsidR="00931546" w:rsidRPr="00AB00FE" w:rsidRDefault="00931546" w:rsidP="00BE498B">
      <w:pPr>
        <w:spacing w:line="276" w:lineRule="auto"/>
        <w:jc w:val="both"/>
        <w:rPr>
          <w:rFonts w:ascii="Arial" w:eastAsia="Arial Unicode MS" w:hAnsi="Arial" w:cs="Arial"/>
        </w:rPr>
      </w:pPr>
    </w:p>
    <w:p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sidRPr="00AB00FE">
        <w:rPr>
          <w:rFonts w:ascii="Gadugi" w:eastAsia="Gadugi" w:hAnsi="Gadugi" w:cs="Gadugi"/>
          <w:b/>
          <w:u w:val="single"/>
          <w:lang w:bidi="en-US"/>
        </w:rPr>
        <w:t>MANIIT ATURUTIKHAINNIK</w:t>
      </w:r>
    </w:p>
    <w:p w14:paraId="35D2A8E1" w14:textId="77777777" w:rsidR="009516DE" w:rsidRPr="00AB00FE" w:rsidRDefault="009516DE" w:rsidP="00BE498B">
      <w:pPr>
        <w:spacing w:line="360" w:lineRule="auto"/>
        <w:jc w:val="both"/>
        <w:rPr>
          <w:rFonts w:ascii="Arial" w:eastAsia="Arial Unicode MS" w:hAnsi="Arial" w:cs="Arial"/>
        </w:rPr>
      </w:pPr>
    </w:p>
    <w:p w14:paraId="6DA58798" w14:textId="71B47EBF" w:rsidR="00B4673A" w:rsidRPr="00AB00FE" w:rsidRDefault="004F3640" w:rsidP="00BE498B">
      <w:pPr>
        <w:spacing w:line="360" w:lineRule="auto"/>
        <w:jc w:val="both"/>
        <w:rPr>
          <w:rFonts w:ascii="Arial" w:eastAsia="Arial Unicode MS" w:hAnsi="Arial" w:cs="Arial"/>
        </w:rPr>
      </w:pPr>
      <w:r w:rsidRPr="00AB00FE">
        <w:rPr>
          <w:rFonts w:ascii="Gadugi" w:eastAsia="Gadugi" w:hAnsi="Gadugi" w:cs="Gadugi"/>
          <w:lang w:bidi="en-US"/>
        </w:rPr>
        <w:t xml:space="preserve">Uvani 2022 hapkua Ihivriurnikkut Katimajiit auladjutait imaalu ihuaqhainikkut manikhait imaa $341,000. </w:t>
      </w:r>
    </w:p>
    <w:p w14:paraId="024FB37B" w14:textId="77777777" w:rsidR="00EB0442" w:rsidRPr="00AB00FE" w:rsidRDefault="00EB0442" w:rsidP="00BE498B">
      <w:pPr>
        <w:spacing w:line="360" w:lineRule="auto"/>
        <w:jc w:val="both"/>
        <w:rPr>
          <w:rFonts w:ascii="Arial" w:eastAsia="Arial Unicode MS" w:hAnsi="Arial" w:cs="Arial"/>
        </w:rPr>
      </w:pPr>
    </w:p>
    <w:tbl>
      <w:tblPr>
        <w:tblW w:w="6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1"/>
        <w:gridCol w:w="2283"/>
      </w:tblGrid>
      <w:tr w:rsidR="002E7045" w:rsidRPr="00AB00FE" w14:paraId="47DB6A92" w14:textId="77777777" w:rsidTr="001242BA">
        <w:trPr>
          <w:trHeight w:val="684"/>
          <w:jc w:val="center"/>
        </w:trPr>
        <w:tc>
          <w:tcPr>
            <w:tcW w:w="6030" w:type="dxa"/>
            <w:gridSpan w:val="2"/>
            <w:shd w:val="clear" w:color="auto" w:fill="auto"/>
            <w:noWrap/>
            <w:vAlign w:val="center"/>
          </w:tcPr>
          <w:p w14:paraId="46A52078" w14:textId="609FA2AB" w:rsidR="002E7045" w:rsidRPr="00AB00FE" w:rsidRDefault="004664E4" w:rsidP="00BE498B">
            <w:pPr>
              <w:jc w:val="both"/>
              <w:rPr>
                <w:rFonts w:ascii="Arial" w:hAnsi="Arial" w:cs="Arial"/>
                <w:sz w:val="28"/>
                <w:szCs w:val="28"/>
                <w:lang w:eastAsia="en-CA"/>
              </w:rPr>
            </w:pPr>
            <w:bookmarkStart w:id="0" w:name="_Hlk32314990"/>
            <w:r w:rsidRPr="00AB00FE">
              <w:rPr>
                <w:rFonts w:ascii="Gadugi" w:eastAsia="Gadugi" w:hAnsi="Gadugi" w:cs="Gadugi"/>
                <w:sz w:val="28"/>
                <w:lang w:bidi="en-US"/>
              </w:rPr>
              <w:t>2022 Igluin Auladjutitigun Akitutilaanginnut Katimajiit Maligaq Ihuaqhainirmun Malikhat</w:t>
            </w:r>
          </w:p>
        </w:tc>
      </w:tr>
      <w:tr w:rsidR="001242BA" w:rsidRPr="00AB00FE" w14:paraId="17890911" w14:textId="77777777" w:rsidTr="001242BA">
        <w:trPr>
          <w:trHeight w:val="684"/>
          <w:jc w:val="center"/>
        </w:trPr>
        <w:tc>
          <w:tcPr>
            <w:tcW w:w="3951" w:type="dxa"/>
            <w:shd w:val="clear" w:color="auto" w:fill="auto"/>
            <w:noWrap/>
            <w:vAlign w:val="center"/>
            <w:hideMark/>
          </w:tcPr>
          <w:p w14:paraId="47943EC0" w14:textId="77777777" w:rsidR="001242BA" w:rsidRPr="00AB00FE" w:rsidRDefault="001242BA" w:rsidP="00BE498B">
            <w:pPr>
              <w:jc w:val="both"/>
              <w:rPr>
                <w:rFonts w:ascii="Arial" w:hAnsi="Arial" w:cs="Arial"/>
                <w:b/>
                <w:sz w:val="28"/>
                <w:szCs w:val="28"/>
                <w:lang w:eastAsia="en-CA"/>
              </w:rPr>
            </w:pPr>
            <w:r w:rsidRPr="00AB00FE">
              <w:rPr>
                <w:rFonts w:ascii="Gadugi" w:eastAsia="Gadugi" w:hAnsi="Gadugi" w:cs="Gadugi"/>
                <w:b/>
                <w:sz w:val="28"/>
                <w:lang w:bidi="en-US"/>
              </w:rPr>
              <w:t>Akiliqtugaq Huna</w:t>
            </w:r>
          </w:p>
        </w:tc>
        <w:tc>
          <w:tcPr>
            <w:tcW w:w="2079" w:type="dxa"/>
            <w:shd w:val="clear" w:color="auto" w:fill="auto"/>
            <w:vAlign w:val="center"/>
            <w:hideMark/>
          </w:tcPr>
          <w:p w14:paraId="1D38322E" w14:textId="0F975DD3"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Itqungniarutiluat</w:t>
            </w:r>
          </w:p>
        </w:tc>
      </w:tr>
      <w:tr w:rsidR="001242BA" w:rsidRPr="00AB00FE" w14:paraId="45ED5DD0" w14:textId="77777777" w:rsidTr="001242BA">
        <w:trPr>
          <w:trHeight w:val="260"/>
          <w:jc w:val="center"/>
        </w:trPr>
        <w:tc>
          <w:tcPr>
            <w:tcW w:w="3951" w:type="dxa"/>
            <w:shd w:val="clear" w:color="auto" w:fill="auto"/>
            <w:noWrap/>
            <w:vAlign w:val="center"/>
            <w:hideMark/>
          </w:tcPr>
          <w:p w14:paraId="7F2D919C"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 </w:t>
            </w:r>
          </w:p>
        </w:tc>
        <w:tc>
          <w:tcPr>
            <w:tcW w:w="2079" w:type="dxa"/>
            <w:shd w:val="clear" w:color="auto" w:fill="auto"/>
            <w:noWrap/>
            <w:vAlign w:val="center"/>
            <w:hideMark/>
          </w:tcPr>
          <w:p w14:paraId="123815F8"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 </w:t>
            </w:r>
          </w:p>
        </w:tc>
      </w:tr>
      <w:tr w:rsidR="001242BA" w:rsidRPr="00AB00FE" w14:paraId="6919B6B5" w14:textId="77777777" w:rsidTr="001242BA">
        <w:trPr>
          <w:trHeight w:val="260"/>
          <w:jc w:val="center"/>
        </w:trPr>
        <w:tc>
          <w:tcPr>
            <w:tcW w:w="3951" w:type="dxa"/>
            <w:shd w:val="clear" w:color="auto" w:fill="auto"/>
            <w:noWrap/>
            <w:vAlign w:val="center"/>
            <w:hideMark/>
          </w:tcPr>
          <w:p w14:paraId="3E34C0C4"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Havagaaninaqtut Akiliuhiakhait</w:t>
            </w:r>
          </w:p>
        </w:tc>
        <w:tc>
          <w:tcPr>
            <w:tcW w:w="2079" w:type="dxa"/>
            <w:shd w:val="clear" w:color="auto" w:fill="auto"/>
            <w:noWrap/>
            <w:vAlign w:val="center"/>
            <w:hideMark/>
          </w:tcPr>
          <w:p w14:paraId="08D3EEA1" w14:textId="1CF2750A"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$192,000</w:t>
            </w:r>
          </w:p>
        </w:tc>
      </w:tr>
      <w:tr w:rsidR="001242BA" w:rsidRPr="00AB00FE" w14:paraId="1551F4DA" w14:textId="77777777" w:rsidTr="001242BA">
        <w:trPr>
          <w:trHeight w:val="260"/>
          <w:jc w:val="center"/>
        </w:trPr>
        <w:tc>
          <w:tcPr>
            <w:tcW w:w="3951" w:type="dxa"/>
            <w:shd w:val="clear" w:color="auto" w:fill="auto"/>
            <w:noWrap/>
            <w:vAlign w:val="center"/>
            <w:hideMark/>
          </w:tcPr>
          <w:p w14:paraId="1A8324A2"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Havakaffuktut Akiliuhiakhait</w:t>
            </w:r>
          </w:p>
        </w:tc>
        <w:tc>
          <w:tcPr>
            <w:tcW w:w="2079" w:type="dxa"/>
            <w:shd w:val="clear" w:color="auto" w:fill="auto"/>
            <w:noWrap/>
            <w:vAlign w:val="center"/>
            <w:hideMark/>
          </w:tcPr>
          <w:p w14:paraId="34211D64" w14:textId="3F3E2C66"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$52,000</w:t>
            </w:r>
          </w:p>
        </w:tc>
      </w:tr>
      <w:tr w:rsidR="001242BA" w:rsidRPr="00AB00FE" w14:paraId="2A392DE7" w14:textId="77777777" w:rsidTr="001242BA">
        <w:trPr>
          <w:trHeight w:val="260"/>
          <w:jc w:val="center"/>
        </w:trPr>
        <w:tc>
          <w:tcPr>
            <w:tcW w:w="3951" w:type="dxa"/>
            <w:shd w:val="clear" w:color="auto" w:fill="auto"/>
            <w:noWrap/>
            <w:vAlign w:val="center"/>
            <w:hideMark/>
          </w:tcPr>
          <w:p w14:paraId="042B1C27"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Tingmidjutikhanut Aullarutikhainullu</w:t>
            </w:r>
          </w:p>
        </w:tc>
        <w:tc>
          <w:tcPr>
            <w:tcW w:w="2079" w:type="dxa"/>
            <w:shd w:val="clear" w:color="auto" w:fill="auto"/>
            <w:noWrap/>
            <w:vAlign w:val="center"/>
            <w:hideMark/>
          </w:tcPr>
          <w:p w14:paraId="04E3A630" w14:textId="7086E338"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$20,000</w:t>
            </w:r>
          </w:p>
        </w:tc>
      </w:tr>
      <w:tr w:rsidR="001242BA" w:rsidRPr="00AB00FE" w14:paraId="0A21E331" w14:textId="77777777" w:rsidTr="001242BA">
        <w:trPr>
          <w:trHeight w:val="260"/>
          <w:jc w:val="center"/>
        </w:trPr>
        <w:tc>
          <w:tcPr>
            <w:tcW w:w="3951" w:type="dxa"/>
            <w:shd w:val="clear" w:color="auto" w:fill="auto"/>
            <w:noWrap/>
            <w:vAlign w:val="center"/>
            <w:hideMark/>
          </w:tcPr>
          <w:p w14:paraId="6EA2BA93"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Atuqtakhanut Tamajanullu</w:t>
            </w:r>
          </w:p>
        </w:tc>
        <w:tc>
          <w:tcPr>
            <w:tcW w:w="2079" w:type="dxa"/>
            <w:shd w:val="clear" w:color="auto" w:fill="auto"/>
            <w:noWrap/>
            <w:vAlign w:val="center"/>
            <w:hideMark/>
          </w:tcPr>
          <w:p w14:paraId="73DC9A6D" w14:textId="0D675392"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$5,000</w:t>
            </w:r>
          </w:p>
        </w:tc>
      </w:tr>
      <w:tr w:rsidR="001242BA" w:rsidRPr="00AB00FE" w14:paraId="6F50E777" w14:textId="77777777" w:rsidTr="001242BA">
        <w:trPr>
          <w:trHeight w:val="260"/>
          <w:jc w:val="center"/>
        </w:trPr>
        <w:tc>
          <w:tcPr>
            <w:tcW w:w="3951" w:type="dxa"/>
            <w:shd w:val="clear" w:color="auto" w:fill="auto"/>
            <w:noWrap/>
            <w:vAlign w:val="center"/>
            <w:hideMark/>
          </w:tcPr>
          <w:p w14:paraId="51157996"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Niuviktauhimajut Pivikhaqautikhat</w:t>
            </w:r>
          </w:p>
        </w:tc>
        <w:tc>
          <w:tcPr>
            <w:tcW w:w="2079" w:type="dxa"/>
            <w:shd w:val="clear" w:color="auto" w:fill="auto"/>
            <w:noWrap/>
            <w:vAlign w:val="center"/>
            <w:hideMark/>
          </w:tcPr>
          <w:p w14:paraId="3FE63E78" w14:textId="01C7C765"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$5,000</w:t>
            </w:r>
          </w:p>
        </w:tc>
      </w:tr>
      <w:tr w:rsidR="001242BA" w:rsidRPr="00AB00FE" w14:paraId="1193D532" w14:textId="77777777" w:rsidTr="001242BA">
        <w:trPr>
          <w:trHeight w:val="260"/>
          <w:jc w:val="center"/>
        </w:trPr>
        <w:tc>
          <w:tcPr>
            <w:tcW w:w="3951" w:type="dxa"/>
            <w:shd w:val="clear" w:color="auto" w:fill="auto"/>
            <w:noWrap/>
            <w:vAlign w:val="center"/>
            <w:hideMark/>
          </w:tcPr>
          <w:p w14:paraId="0DCCA4DD"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Katulaatigut Kivgaqtuutit</w:t>
            </w:r>
          </w:p>
        </w:tc>
        <w:tc>
          <w:tcPr>
            <w:tcW w:w="2079" w:type="dxa"/>
            <w:shd w:val="clear" w:color="auto" w:fill="auto"/>
            <w:noWrap/>
            <w:vAlign w:val="center"/>
            <w:hideMark/>
          </w:tcPr>
          <w:p w14:paraId="7EDD63A9" w14:textId="2FE38B09"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$50,000</w:t>
            </w:r>
          </w:p>
        </w:tc>
      </w:tr>
      <w:tr w:rsidR="001242BA" w:rsidRPr="00AB00FE" w14:paraId="4B6EF292" w14:textId="77777777" w:rsidTr="001242BA">
        <w:trPr>
          <w:trHeight w:val="260"/>
          <w:jc w:val="center"/>
        </w:trPr>
        <w:tc>
          <w:tcPr>
            <w:tcW w:w="3951" w:type="dxa"/>
            <w:shd w:val="clear" w:color="auto" w:fill="auto"/>
            <w:noWrap/>
            <w:vAlign w:val="center"/>
            <w:hideMark/>
          </w:tcPr>
          <w:p w14:paraId="6F668A78"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Akiligakhanut Akiliutinunlu</w:t>
            </w:r>
          </w:p>
        </w:tc>
        <w:tc>
          <w:tcPr>
            <w:tcW w:w="2079" w:type="dxa"/>
            <w:shd w:val="clear" w:color="auto" w:fill="auto"/>
            <w:noWrap/>
            <w:vAlign w:val="center"/>
            <w:hideMark/>
          </w:tcPr>
          <w:p w14:paraId="4BDB1D59" w14:textId="6C5A8993"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$10,000</w:t>
            </w:r>
          </w:p>
        </w:tc>
      </w:tr>
      <w:tr w:rsidR="001242BA" w:rsidRPr="00AB00FE" w14:paraId="0D5A32E4" w14:textId="77777777" w:rsidTr="001242BA">
        <w:trPr>
          <w:trHeight w:val="260"/>
          <w:jc w:val="center"/>
        </w:trPr>
        <w:tc>
          <w:tcPr>
            <w:tcW w:w="3951" w:type="dxa"/>
            <w:shd w:val="clear" w:color="auto" w:fill="auto"/>
            <w:noWrap/>
            <w:vAlign w:val="center"/>
            <w:hideMark/>
          </w:tcPr>
          <w:p w14:paraId="7A5CB941" w14:textId="346F4944" w:rsidR="001242BA" w:rsidRPr="00AB00FE" w:rsidRDefault="00994C09" w:rsidP="00BE498B">
            <w:pPr>
              <w:jc w:val="both"/>
              <w:rPr>
                <w:rFonts w:ascii="Arial" w:hAnsi="Arial" w:cs="Arial"/>
                <w:sz w:val="28"/>
                <w:szCs w:val="28"/>
                <w:lang w:eastAsia="en-CA"/>
              </w:rPr>
            </w:pPr>
            <w:r w:rsidRPr="00AB00FE">
              <w:rPr>
                <w:rFonts w:ascii="Gadugi" w:eastAsia="Gadugi" w:hAnsi="Gadugi" w:cs="Gadugi"/>
                <w:sz w:val="28"/>
                <w:lang w:bidi="en-US"/>
              </w:rPr>
              <w:t>Takukhaujut Akiligakhat</w:t>
            </w:r>
          </w:p>
        </w:tc>
        <w:tc>
          <w:tcPr>
            <w:tcW w:w="2079" w:type="dxa"/>
            <w:shd w:val="clear" w:color="auto" w:fill="auto"/>
            <w:noWrap/>
            <w:vAlign w:val="center"/>
            <w:hideMark/>
          </w:tcPr>
          <w:p w14:paraId="523BFA3C" w14:textId="739916E8"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$5,000</w:t>
            </w:r>
          </w:p>
        </w:tc>
      </w:tr>
      <w:tr w:rsidR="001242BA" w:rsidRPr="00AB00FE" w14:paraId="455F63C3" w14:textId="77777777" w:rsidTr="001242BA">
        <w:trPr>
          <w:trHeight w:val="260"/>
          <w:jc w:val="center"/>
        </w:trPr>
        <w:tc>
          <w:tcPr>
            <w:tcW w:w="3951" w:type="dxa"/>
            <w:shd w:val="clear" w:color="auto" w:fill="auto"/>
            <w:noWrap/>
            <w:vAlign w:val="center"/>
            <w:hideMark/>
          </w:tcPr>
          <w:p w14:paraId="585F1989" w14:textId="77777777"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Qaritaujat Tamajait Qaritaujaliqutillu</w:t>
            </w:r>
          </w:p>
        </w:tc>
        <w:tc>
          <w:tcPr>
            <w:tcW w:w="2079" w:type="dxa"/>
            <w:shd w:val="clear" w:color="auto" w:fill="auto"/>
            <w:noWrap/>
            <w:vAlign w:val="center"/>
            <w:hideMark/>
          </w:tcPr>
          <w:p w14:paraId="53638C43" w14:textId="6E6B5E8D"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$3,000</w:t>
            </w:r>
          </w:p>
        </w:tc>
      </w:tr>
      <w:tr w:rsidR="001242BA" w:rsidRPr="00AB00FE" w14:paraId="632406EF" w14:textId="77777777" w:rsidTr="001242BA">
        <w:trPr>
          <w:trHeight w:val="260"/>
          <w:jc w:val="center"/>
        </w:trPr>
        <w:tc>
          <w:tcPr>
            <w:tcW w:w="3951" w:type="dxa"/>
            <w:shd w:val="clear" w:color="auto" w:fill="auto"/>
            <w:noWrap/>
            <w:vAlign w:val="center"/>
          </w:tcPr>
          <w:p w14:paraId="1819131B" w14:textId="0C782F29" w:rsidR="001242BA" w:rsidRPr="00AB00FE" w:rsidRDefault="001242BA" w:rsidP="00BE498B">
            <w:pPr>
              <w:jc w:val="both"/>
              <w:rPr>
                <w:rFonts w:ascii="Arial" w:hAnsi="Arial" w:cs="Arial"/>
                <w:sz w:val="28"/>
                <w:szCs w:val="28"/>
                <w:lang w:eastAsia="en-CA"/>
              </w:rPr>
            </w:pPr>
            <w:r w:rsidRPr="00AB00FE">
              <w:rPr>
                <w:rFonts w:ascii="Gadugi" w:eastAsia="Gadugi" w:hAnsi="Gadugi" w:cs="Gadugi"/>
                <w:sz w:val="28"/>
                <w:lang w:bidi="en-US"/>
              </w:rPr>
              <w:t>Aalat Akiligakhat</w:t>
            </w:r>
          </w:p>
        </w:tc>
        <w:tc>
          <w:tcPr>
            <w:tcW w:w="2079" w:type="dxa"/>
            <w:shd w:val="clear" w:color="auto" w:fill="auto"/>
            <w:noWrap/>
            <w:vAlign w:val="center"/>
          </w:tcPr>
          <w:p w14:paraId="14FEBC64" w14:textId="69063E10" w:rsidR="001242BA" w:rsidRPr="00AB00FE" w:rsidRDefault="001242BA" w:rsidP="00C6257C">
            <w:pPr>
              <w:jc w:val="center"/>
              <w:rPr>
                <w:rFonts w:ascii="Arial" w:hAnsi="Arial" w:cs="Arial"/>
                <w:sz w:val="28"/>
                <w:szCs w:val="28"/>
                <w:lang w:eastAsia="en-CA"/>
              </w:rPr>
            </w:pPr>
            <w:r w:rsidRPr="00AB00FE">
              <w:rPr>
                <w:rFonts w:ascii="Gadugi" w:eastAsia="Gadugi" w:hAnsi="Gadugi" w:cs="Gadugi"/>
                <w:sz w:val="28"/>
                <w:lang w:bidi="en-US"/>
              </w:rPr>
              <w:t>$97,000</w:t>
            </w:r>
          </w:p>
        </w:tc>
      </w:tr>
      <w:tr w:rsidR="001242BA" w:rsidRPr="00AB00FE" w14:paraId="02614A32" w14:textId="77777777" w:rsidTr="001242BA">
        <w:trPr>
          <w:trHeight w:val="260"/>
          <w:jc w:val="center"/>
        </w:trPr>
        <w:tc>
          <w:tcPr>
            <w:tcW w:w="3951" w:type="dxa"/>
            <w:shd w:val="clear" w:color="auto" w:fill="auto"/>
            <w:noWrap/>
            <w:vAlign w:val="center"/>
            <w:hideMark/>
          </w:tcPr>
          <w:p w14:paraId="7782F73E" w14:textId="77777777" w:rsidR="001242BA" w:rsidRPr="00AB00FE" w:rsidRDefault="001242BA" w:rsidP="00BE498B">
            <w:pPr>
              <w:jc w:val="both"/>
              <w:rPr>
                <w:rFonts w:ascii="Arial" w:hAnsi="Arial" w:cs="Arial"/>
                <w:b/>
                <w:bCs/>
                <w:sz w:val="28"/>
                <w:szCs w:val="28"/>
                <w:lang w:eastAsia="en-CA"/>
              </w:rPr>
            </w:pPr>
            <w:r w:rsidRPr="00AB00FE">
              <w:rPr>
                <w:rFonts w:ascii="Gadugi" w:eastAsia="Gadugi" w:hAnsi="Gadugi" w:cs="Gadugi"/>
                <w:b/>
                <w:sz w:val="28"/>
                <w:lang w:bidi="en-US"/>
              </w:rPr>
              <w:t>ATAUTIMUN Auladjutit Ihuaqhaidjutillu</w:t>
            </w:r>
          </w:p>
        </w:tc>
        <w:tc>
          <w:tcPr>
            <w:tcW w:w="2079" w:type="dxa"/>
            <w:shd w:val="clear" w:color="auto" w:fill="auto"/>
            <w:noWrap/>
            <w:vAlign w:val="center"/>
            <w:hideMark/>
          </w:tcPr>
          <w:p w14:paraId="765409B2" w14:textId="111D63E0" w:rsidR="001242BA" w:rsidRPr="00AB00FE" w:rsidRDefault="001242BA" w:rsidP="00C6257C">
            <w:pPr>
              <w:jc w:val="center"/>
              <w:rPr>
                <w:rFonts w:ascii="Arial" w:hAnsi="Arial" w:cs="Arial"/>
                <w:b/>
                <w:bCs/>
                <w:sz w:val="28"/>
                <w:szCs w:val="28"/>
                <w:lang w:eastAsia="en-CA"/>
              </w:rPr>
            </w:pPr>
            <w:r w:rsidRPr="00AB00FE">
              <w:rPr>
                <w:rFonts w:ascii="Gadugi" w:eastAsia="Gadugi" w:hAnsi="Gadugi" w:cs="Gadugi"/>
                <w:b/>
                <w:sz w:val="28"/>
                <w:lang w:bidi="en-US"/>
              </w:rPr>
              <w:t>$341,000</w:t>
            </w:r>
          </w:p>
        </w:tc>
      </w:tr>
      <w:bookmarkEnd w:id="0"/>
    </w:tbl>
    <w:p w14:paraId="696822D9" w14:textId="18BBED03" w:rsidR="00BE498B" w:rsidRPr="00AB00FE" w:rsidRDefault="00BE498B" w:rsidP="00BE498B">
      <w:pPr>
        <w:tabs>
          <w:tab w:val="left" w:pos="5040"/>
        </w:tabs>
        <w:spacing w:line="276" w:lineRule="auto"/>
        <w:jc w:val="both"/>
        <w:rPr>
          <w:rFonts w:ascii="Arial" w:eastAsia="Arial Unicode MS" w:hAnsi="Arial" w:cs="Arial"/>
        </w:rPr>
      </w:pPr>
    </w:p>
    <w:p w14:paraId="4AC59397" w14:textId="44009378" w:rsidR="009E3C80" w:rsidRPr="00AB00FE" w:rsidRDefault="009E3C80">
      <w:pPr>
        <w:rPr>
          <w:rFonts w:ascii="Arial" w:eastAsia="Arial Unicode MS" w:hAnsi="Arial" w:cs="Arial"/>
        </w:rPr>
      </w:pPr>
    </w:p>
    <w:p w14:paraId="7820AADB" w14:textId="77777777" w:rsidR="00677163" w:rsidRPr="00AB00FE" w:rsidRDefault="00677163" w:rsidP="00957BB7">
      <w:pPr>
        <w:rPr>
          <w:rFonts w:ascii="Arial" w:eastAsia="Arial Unicode MS" w:hAnsi="Arial" w:cs="Arial"/>
        </w:rPr>
      </w:pPr>
    </w:p>
    <w:p w14:paraId="5B0DD1FF" w14:textId="45176A45"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sidRPr="00AB00FE">
        <w:rPr>
          <w:rFonts w:ascii="Gadugi" w:eastAsia="Gadugi" w:hAnsi="Gadugi" w:cs="Gadugi"/>
          <w:b/>
          <w:u w:val="single"/>
          <w:lang w:bidi="en-US"/>
        </w:rPr>
        <w:lastRenderedPageBreak/>
        <w:t>NAITTUMIK HAPKUA 2022 PITQUAUJUT:</w:t>
      </w:r>
    </w:p>
    <w:p w14:paraId="3C3E1B73" w14:textId="77777777" w:rsidR="00B73BD7" w:rsidRPr="00AB00FE" w:rsidRDefault="00B73BD7" w:rsidP="00BE498B">
      <w:pPr>
        <w:spacing w:line="360" w:lineRule="auto"/>
        <w:jc w:val="both"/>
        <w:rPr>
          <w:rFonts w:ascii="Arial" w:hAnsi="Arial" w:cs="Arial"/>
          <w:noProof/>
        </w:rPr>
      </w:pPr>
    </w:p>
    <w:p w14:paraId="35AFCF43" w14:textId="136F3BCA" w:rsidR="007B528A" w:rsidRPr="00AB00FE" w:rsidRDefault="00B73BD7" w:rsidP="00BE498B">
      <w:pPr>
        <w:spacing w:line="360" w:lineRule="auto"/>
        <w:jc w:val="both"/>
        <w:rPr>
          <w:rFonts w:ascii="Arial" w:hAnsi="Arial" w:cs="Arial"/>
        </w:rPr>
      </w:pPr>
      <w:r w:rsidRPr="00AB00FE">
        <w:rPr>
          <w:rFonts w:ascii="Gadugi" w:eastAsia="Gadugi" w:hAnsi="Gadugi" w:cs="Gadugi"/>
          <w:lang w:bidi="en-US"/>
        </w:rPr>
        <w:t>Hapkua pitqujaujut havaktauhimajut pittiaqhugit akiit mikhaagun hapkua uuktuutit:</w:t>
      </w:r>
    </w:p>
    <w:p w14:paraId="2796045B" w14:textId="77777777" w:rsidR="00D82A00" w:rsidRPr="00AB00FE" w:rsidRDefault="00D82A00" w:rsidP="00BE498B">
      <w:pPr>
        <w:spacing w:line="360" w:lineRule="auto"/>
        <w:jc w:val="both"/>
        <w:rPr>
          <w:rFonts w:ascii="Arial" w:hAnsi="Arial" w:cs="Arial"/>
          <w:noProof/>
          <w:lang w:eastAsia="en-CA"/>
        </w:rPr>
      </w:pPr>
      <w:r w:rsidRPr="00AB00FE">
        <w:rPr>
          <w:rFonts w:ascii="Gadugi" w:eastAsia="Gadugi" w:hAnsi="Gadugi" w:cs="Gadugi"/>
          <w:noProof/>
          <w:lang w:bidi="en-US"/>
        </w:rPr>
        <w:t xml:space="preserve">Ataani Titiraqhimajumi 13. (1) uvani Maligami titiraqhimajut: Ihivriuqtiit Katimajiit, unniutijukhat munarijaqaqtumun Ministamun pitqujaujumut imaa: </w:t>
      </w:r>
    </w:p>
    <w:p w14:paraId="4131DB52" w14:textId="77777777"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en-US"/>
        </w:rPr>
        <w:t>ajuqhautinga pitqujaujuq akinga unaluuniit taaksiliqininnganiklu pipkaidjutigijakhaugaluat,</w:t>
      </w:r>
    </w:p>
    <w:p w14:paraId="30B79E79" w14:textId="77777777"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en-US"/>
        </w:rPr>
        <w:t>ajurnaut uuktuutigijaujumun akikhanik unaluunniit taaksiliqininnganiklu pipkaqtaujukhaungittuq, imaaluunniit</w:t>
      </w:r>
    </w:p>
    <w:p w14:paraId="0F475EF4" w14:textId="5738852F" w:rsidR="00D82A00" w:rsidRPr="00AB00FE" w:rsidRDefault="00D82A00" w:rsidP="00BE498B">
      <w:pPr>
        <w:numPr>
          <w:ilvl w:val="0"/>
          <w:numId w:val="14"/>
        </w:numPr>
        <w:spacing w:line="360" w:lineRule="auto"/>
        <w:jc w:val="both"/>
        <w:rPr>
          <w:rFonts w:ascii="Arial" w:hAnsi="Arial" w:cs="Arial"/>
          <w:noProof/>
          <w:lang w:eastAsia="en-CA"/>
        </w:rPr>
      </w:pPr>
      <w:r w:rsidRPr="00AB00FE">
        <w:rPr>
          <w:rFonts w:ascii="Gadugi" w:eastAsia="Gadugi" w:hAnsi="Gadugi" w:cs="Gadugi"/>
          <w:noProof/>
          <w:lang w:bidi="en-US"/>
        </w:rPr>
        <w:t>aala akikhat unaluuniit taaksiliqininnganiklu naunaiqhimajaat Ihivriuqtiit Katimajiit pijaujukhaq.</w:t>
      </w:r>
    </w:p>
    <w:p w14:paraId="2E5A2FFF" w14:textId="2EB5B5A8" w:rsidR="00B03E27" w:rsidRPr="00AB00FE" w:rsidRDefault="00B03E27">
      <w:pPr>
        <w:rPr>
          <w:rFonts w:ascii="Arial" w:hAnsi="Arial" w:cs="Arial"/>
          <w:noProof/>
          <w:highlight w:val="yellow"/>
          <w:lang w:eastAsia="en-CA"/>
        </w:rPr>
      </w:pPr>
    </w:p>
    <w:p w14:paraId="24E6E192" w14:textId="46B8BE7D" w:rsidR="0078403F" w:rsidRPr="00AB00FE" w:rsidRDefault="003D3C0C">
      <w:pPr>
        <w:spacing w:line="360" w:lineRule="auto"/>
        <w:jc w:val="both"/>
        <w:rPr>
          <w:rFonts w:ascii="Arial" w:hAnsi="Arial" w:cs="Arial"/>
          <w:noProof/>
          <w:u w:val="single"/>
          <w:lang w:eastAsia="en-CA"/>
        </w:rPr>
      </w:pPr>
      <w:r w:rsidRPr="00AB00FE">
        <w:rPr>
          <w:rFonts w:ascii="Gadugi" w:eastAsia="Gadugi" w:hAnsi="Gadugi" w:cs="Gadugi"/>
          <w:noProof/>
          <w:u w:val="single"/>
          <w:lang w:bidi="en-US"/>
        </w:rPr>
        <w:t>Unniudjutit 2022-01 Kugaaruk/Igluligaarjuk Pittiarnikkut Hananikkut Nutaanik Pauwaqarviit</w:t>
      </w:r>
    </w:p>
    <w:p w14:paraId="3FDAC8DD" w14:textId="14DE79EC" w:rsidR="009E3C80" w:rsidRPr="00AB00FE" w:rsidRDefault="009E3C80" w:rsidP="009E3C80">
      <w:pPr>
        <w:pStyle w:val="ListParagraph"/>
        <w:widowControl w:val="0"/>
        <w:numPr>
          <w:ilvl w:val="0"/>
          <w:numId w:val="25"/>
        </w:numPr>
        <w:autoSpaceDE w:val="0"/>
        <w:autoSpaceDN w:val="0"/>
        <w:spacing w:after="120" w:line="360" w:lineRule="auto"/>
        <w:jc w:val="both"/>
        <w:rPr>
          <w:rFonts w:ascii="Arial" w:hAnsi="Arial" w:cs="Arial"/>
        </w:rPr>
      </w:pPr>
      <w:r w:rsidRPr="00AB00FE">
        <w:rPr>
          <w:rFonts w:ascii="Gadugi" w:eastAsia="Gadugi" w:hAnsi="Gadugi" w:cs="Gadugi"/>
          <w:lang w:bidi="en-US"/>
        </w:rPr>
        <w:t xml:space="preserve">Malikhugit ukuat qulaani, URRC-kut pitquijut imaatut: </w:t>
      </w:r>
    </w:p>
    <w:p w14:paraId="203C2734" w14:textId="19A1C612" w:rsidR="00AB00FE" w:rsidRPr="00AB00FE" w:rsidRDefault="00AB00FE" w:rsidP="00AB00FE">
      <w:pPr>
        <w:pStyle w:val="BodyText"/>
        <w:kinsoku w:val="0"/>
        <w:overflowPunct w:val="0"/>
        <w:spacing w:line="258" w:lineRule="exact"/>
        <w:ind w:left="39"/>
        <w:jc w:val="left"/>
        <w:rPr>
          <w:rFonts w:cs="Arial"/>
        </w:rPr>
      </w:pPr>
    </w:p>
    <w:p w14:paraId="3EB8BB80" w14:textId="77777777" w:rsidR="00AB00FE" w:rsidRPr="00AB00FE" w:rsidRDefault="00AB00FE" w:rsidP="00AB00FE">
      <w:pPr>
        <w:numPr>
          <w:ilvl w:val="0"/>
          <w:numId w:val="1"/>
        </w:numPr>
        <w:tabs>
          <w:tab w:val="left" w:pos="5040"/>
        </w:tabs>
        <w:spacing w:line="276" w:lineRule="auto"/>
        <w:jc w:val="both"/>
        <w:rPr>
          <w:rFonts w:ascii="Arial" w:eastAsia="Arial Unicode MS" w:hAnsi="Arial" w:cs="Arial"/>
          <w:b/>
          <w:u w:val="single"/>
        </w:rPr>
      </w:pPr>
      <w:r w:rsidRPr="00AB00FE">
        <w:rPr>
          <w:rFonts w:ascii="Gadugi" w:eastAsia="Gadugi" w:hAnsi="Gadugi" w:cs="Gadugi"/>
          <w:b/>
          <w:u w:val="single"/>
          <w:lang w:bidi="en-US"/>
        </w:rPr>
        <w:t>Havaami pijutauluaqtut atuliqujaujut</w:t>
      </w:r>
    </w:p>
    <w:p w14:paraId="4FFDED86" w14:textId="77777777" w:rsidR="00AB00FE" w:rsidRPr="00AB00FE" w:rsidRDefault="00AB00FE" w:rsidP="00AB00FE">
      <w:pPr>
        <w:pStyle w:val="BodyText"/>
        <w:kinsoku w:val="0"/>
        <w:overflowPunct w:val="0"/>
        <w:spacing w:before="119" w:line="357" w:lineRule="auto"/>
        <w:ind w:left="39" w:right="495"/>
        <w:rPr>
          <w:rFonts w:cs="Arial"/>
        </w:rPr>
      </w:pPr>
      <w:r w:rsidRPr="00AB00FE">
        <w:rPr>
          <w:rFonts w:ascii="Gadugi" w:eastAsia="Gadugi" w:hAnsi="Gadugi" w:cs="Gadugi"/>
          <w:lang w:bidi="en-US"/>
        </w:rPr>
        <w:t>Tamna angijuq akitujuq havaakhaq laisikhaq angirutimik nappaqtirnikkut nutaamik pauwaqarviit Igluligaarjuk unalu Kugaarjuk, angiqtaujukhat pidjutipluni hapkununga pitquidjutinun.</w:t>
      </w:r>
    </w:p>
    <w:p w14:paraId="72B7CB81" w14:textId="11660FBB" w:rsidR="00AB00FE" w:rsidRPr="00AB00FE" w:rsidRDefault="00AB00FE" w:rsidP="00AB00FE">
      <w:pPr>
        <w:pStyle w:val="ListParagraph"/>
        <w:numPr>
          <w:ilvl w:val="0"/>
          <w:numId w:val="30"/>
        </w:numPr>
        <w:tabs>
          <w:tab w:val="left" w:pos="1161"/>
        </w:tabs>
        <w:kinsoku w:val="0"/>
        <w:overflowPunct w:val="0"/>
        <w:autoSpaceDE w:val="0"/>
        <w:autoSpaceDN w:val="0"/>
        <w:adjustRightInd w:val="0"/>
        <w:spacing w:before="127" w:line="360" w:lineRule="auto"/>
        <w:ind w:left="39" w:right="489"/>
        <w:contextualSpacing w:val="0"/>
        <w:rPr>
          <w:rFonts w:ascii="Arial" w:hAnsi="Arial" w:cs="Arial"/>
        </w:rPr>
      </w:pPr>
      <w:r w:rsidRPr="00AB00FE">
        <w:rPr>
          <w:rFonts w:ascii="Gadugi" w:eastAsia="Gadugi" w:hAnsi="Gadugi" w:cs="Gadugi"/>
          <w:lang w:bidi="en-US"/>
        </w:rPr>
        <w:t>Tamna havaakhamut qanurinikhait uvani Igluligaarjuk unalu Kugaarjuk ilaujukhaujut najugakhait, igluqpait, tunngavikhait allaniklu hanaqidjutikhanik talvani igluqpangmi havakhimajut aturiagani 40 ukiuni.</w:t>
      </w:r>
    </w:p>
    <w:p w14:paraId="77410875"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82" w:line="360" w:lineRule="auto"/>
        <w:ind w:left="0" w:right="223" w:firstLine="0"/>
        <w:contextualSpacing w:val="0"/>
        <w:jc w:val="both"/>
        <w:rPr>
          <w:rFonts w:ascii="Arial" w:hAnsi="Arial" w:cs="Arial"/>
        </w:rPr>
      </w:pPr>
      <w:r w:rsidRPr="00AB00FE">
        <w:rPr>
          <w:rFonts w:ascii="Gadugi" w:eastAsia="Gadugi" w:hAnsi="Gadugi" w:cs="Gadugi"/>
          <w:lang w:bidi="en-US"/>
        </w:rPr>
        <w:t xml:space="preserve">QEC-kut hivulliuqtaujukhat, hivuagun iniqtinnagu pauwaliqivik titiraujarutait, pivallialiurnikkut tuninikkullu, ihumaginikkut Ministamin, nakuujunik pauwaliqivingnik </w:t>
      </w:r>
      <w:r w:rsidRPr="00AB00FE">
        <w:rPr>
          <w:rFonts w:ascii="Gadugi" w:eastAsia="Gadugi" w:hAnsi="Gadugi" w:cs="Gadugi"/>
          <w:lang w:bidi="en-US"/>
        </w:rPr>
        <w:lastRenderedPageBreak/>
        <w:t>qanurinnikhanik aallanik tamarnik angummadjutinik nunani angummadjutikhanik ihariaginirnik hivulliqpaamun 10-12 ukiuni (hivituningani pitqujauhimajuq QEC-kunnin) avatqumajumik aturiangani pauwaqarvikhat.</w:t>
      </w:r>
    </w:p>
    <w:p w14:paraId="14EE77A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5" w:line="360" w:lineRule="auto"/>
        <w:ind w:left="0" w:right="492" w:firstLine="0"/>
        <w:contextualSpacing w:val="0"/>
        <w:jc w:val="both"/>
        <w:rPr>
          <w:rFonts w:ascii="Arial" w:hAnsi="Arial" w:cs="Arial"/>
        </w:rPr>
      </w:pPr>
      <w:r w:rsidRPr="00AB00FE">
        <w:rPr>
          <w:rFonts w:ascii="Gadugi" w:eastAsia="Gadugi" w:hAnsi="Gadugi" w:cs="Gadugi"/>
          <w:lang w:bidi="en-US"/>
        </w:rPr>
        <w:t>Taima ihumagijaujut akingat tukhiutinga avatqutpat ihumagijaujuq akikhat Igluligaarjungmi (himmautinga angiqtauhimajuq Ministamit) avatqumajuq 25 pusantimik, QEC-kut pitqujauniaqtut upalungaijariami tunigiamilu nutaamik MPPA Ministamut munarijalik QEC-kunnut.</w:t>
      </w:r>
    </w:p>
    <w:p w14:paraId="1B71F567"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0" w:line="360" w:lineRule="auto"/>
        <w:ind w:left="0" w:right="482" w:firstLine="0"/>
        <w:contextualSpacing w:val="0"/>
        <w:jc w:val="both"/>
        <w:rPr>
          <w:rFonts w:ascii="Arial" w:hAnsi="Arial" w:cs="Arial"/>
        </w:rPr>
      </w:pPr>
      <w:r w:rsidRPr="00AB00FE">
        <w:rPr>
          <w:rFonts w:ascii="Gadugi" w:eastAsia="Gadugi" w:hAnsi="Gadugi" w:cs="Gadugi"/>
          <w:lang w:bidi="en-US"/>
        </w:rPr>
        <w:t>Taima ihumagijaujut akingat tukhiutinga avatqutpat ihumagijaujuq akikhat Kugaarungmi (himmautinga angiqtauhimajuq Ministamit) avatqumajuq 25 pusantimik, QEC-kut pitqujaujukhaq upalungaijariami tunigiamilu nutaamik MPPA Ministamut munarijalik QEC-kunnut.</w:t>
      </w:r>
    </w:p>
    <w:p w14:paraId="7DE023D1"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494" w:firstLine="0"/>
        <w:contextualSpacing w:val="0"/>
        <w:jc w:val="both"/>
        <w:rPr>
          <w:rFonts w:ascii="Arial" w:hAnsi="Arial" w:cs="Arial"/>
        </w:rPr>
      </w:pPr>
      <w:r w:rsidRPr="00AB00FE">
        <w:rPr>
          <w:rFonts w:ascii="Gadugi" w:eastAsia="Gadugi" w:hAnsi="Gadugi" w:cs="Gadugi"/>
          <w:lang w:bidi="en-US"/>
        </w:rPr>
        <w:t>Qajaginirni taapkuaqpiani akiinni nappaqtirnirni havaktaujukhami ihivriuqtaujukhat talvani havaakhaq tukhiqtauningani ilaujukhat uvani akitutilaanginni tunngaviani.</w:t>
      </w:r>
    </w:p>
    <w:p w14:paraId="1ACAF9FF"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7" w:line="360" w:lineRule="auto"/>
        <w:ind w:left="0" w:right="493" w:firstLine="0"/>
        <w:contextualSpacing w:val="0"/>
        <w:jc w:val="both"/>
        <w:rPr>
          <w:rFonts w:ascii="Arial" w:hAnsi="Arial" w:cs="Arial"/>
        </w:rPr>
      </w:pPr>
      <w:r w:rsidRPr="00AB00FE">
        <w:rPr>
          <w:rFonts w:ascii="Gadugi" w:eastAsia="Gadugi" w:hAnsi="Gadugi" w:cs="Gadugi"/>
          <w:lang w:bidi="en-US"/>
        </w:rPr>
        <w:t>Taimaatun, talvani tuklirmi aturutiqaqtuni GRA, QEC-kut tunivaktun naunaitkutinik mikhaagun piijarnikkut piqutini, pidjutilgit malruungnun MPPAnun, atuqtauhuiqtun pitqujauhimajunlu atuqtaujukhat (e.g., gensets, igluqpanik aallaniklu tamajanik). Una ilaliutijakharaluangit havaguiqpiarninnga piqutin pijullu piijaqtauniq halummaqtirumilu akingit.</w:t>
      </w:r>
    </w:p>
    <w:p w14:paraId="77E562DB" w14:textId="77777777" w:rsidR="00AB00FE" w:rsidRPr="00AB00FE" w:rsidRDefault="00AB00FE" w:rsidP="00AB00FE">
      <w:pPr>
        <w:pStyle w:val="BodyText"/>
        <w:kinsoku w:val="0"/>
        <w:overflowPunct w:val="0"/>
        <w:spacing w:before="5"/>
        <w:jc w:val="left"/>
        <w:rPr>
          <w:rFonts w:cs="Arial"/>
        </w:rPr>
      </w:pPr>
    </w:p>
    <w:p w14:paraId="360E66BE" w14:textId="77777777" w:rsidR="00AB00FE" w:rsidRPr="00AB00FE" w:rsidRDefault="00AB00FE" w:rsidP="00AB00FE">
      <w:pPr>
        <w:pStyle w:val="Heading1"/>
        <w:kinsoku w:val="0"/>
        <w:overflowPunct w:val="0"/>
        <w:rPr>
          <w:sz w:val="24"/>
          <w:szCs w:val="24"/>
          <w:u w:val="single"/>
        </w:rPr>
      </w:pPr>
      <w:r w:rsidRPr="00AB00FE">
        <w:rPr>
          <w:rFonts w:ascii="Gadugi" w:eastAsia="Gadugi" w:hAnsi="Gadugi" w:cs="Gadugi"/>
          <w:sz w:val="24"/>
          <w:u w:val="single"/>
          <w:lang w:bidi="en-US"/>
        </w:rPr>
        <w:t>Atuliqujaujut</w:t>
      </w:r>
    </w:p>
    <w:p w14:paraId="6188522D" w14:textId="77777777"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19" w:line="360" w:lineRule="auto"/>
        <w:ind w:left="0" w:right="228"/>
        <w:contextualSpacing w:val="0"/>
        <w:jc w:val="both"/>
        <w:rPr>
          <w:rFonts w:ascii="Arial" w:hAnsi="Arial" w:cs="Arial"/>
        </w:rPr>
      </w:pPr>
      <w:r w:rsidRPr="00AB00FE">
        <w:rPr>
          <w:rFonts w:ascii="Gadugi" w:eastAsia="Gadugi" w:hAnsi="Gadugi" w:cs="Gadugi"/>
          <w:lang w:bidi="en-US"/>
        </w:rPr>
        <w:t xml:space="preserve">QEC-kut tunihijut naunaitkutikhanik URRC-kunut naunaitunik upalungaijautikhanik, akikhanik qanurininganiklu halummaqhidjutikhanik tadja pauwaqarviit, </w:t>
      </w:r>
      <w:r w:rsidRPr="00AB00FE">
        <w:rPr>
          <w:rFonts w:ascii="Gadugi" w:eastAsia="Gadugi" w:hAnsi="Gadugi" w:cs="Gadugi"/>
          <w:lang w:bidi="en-US"/>
        </w:rPr>
        <w:lastRenderedPageBreak/>
        <w:t>naunaijaidjutikhanik ilalinut akiliqtakhanut najugainut ihuangittut nappaktirinikkut ajuqhautaujunik unngavaqtiqtaukpata kivgaqtuidjutikhanit, imaalu upalungaijautikhat ihuaqhaffaarutikhanut/atuqtauningalu ikumadjutikhanut tukliani Atuqtakhamut GRA.</w:t>
      </w:r>
    </w:p>
    <w:p w14:paraId="39CA577F" w14:textId="5C6E9768" w:rsidR="00AB00FE" w:rsidRPr="00AB00FE" w:rsidRDefault="00AB00FE" w:rsidP="00AB00FE">
      <w:pPr>
        <w:pStyle w:val="ListParagraph"/>
        <w:numPr>
          <w:ilvl w:val="0"/>
          <w:numId w:val="29"/>
        </w:numPr>
        <w:tabs>
          <w:tab w:val="left" w:pos="1161"/>
        </w:tabs>
        <w:kinsoku w:val="0"/>
        <w:overflowPunct w:val="0"/>
        <w:autoSpaceDE w:val="0"/>
        <w:autoSpaceDN w:val="0"/>
        <w:adjustRightInd w:val="0"/>
        <w:spacing w:before="122" w:line="360" w:lineRule="auto"/>
        <w:ind w:left="0" w:right="230"/>
        <w:contextualSpacing w:val="0"/>
        <w:jc w:val="both"/>
        <w:rPr>
          <w:rFonts w:ascii="Arial" w:hAnsi="Arial" w:cs="Arial"/>
        </w:rPr>
      </w:pPr>
      <w:r w:rsidRPr="00AB00FE">
        <w:rPr>
          <w:rFonts w:ascii="Gadugi" w:eastAsia="Gadugi" w:hAnsi="Gadugi" w:cs="Gadugi"/>
          <w:lang w:bidi="en-US"/>
        </w:rPr>
        <w:t>Tamna hivunirmi MPPAs tunihimaaqtun ihivriudjutikhanik allanik ihuaqtunik upautikhanik/pidjutikhanik taima himiqhimaitumikluuniit (taima uliisingit ihualuangitumik pigiaqaqtunikluuniit aulajunik/hivunikhangitlu atuqtakhanik). Aadjikkutaanik, hivunikhami pauwaqarvikhanut igniqutiqarvingmik uuktuutit pijutiqalaaqtut hivitujumi nalautaarutini ihariagijaujunik, kihiani piqaqtilugit ihuaqhautikhanik pigiarutinik pivagiagani ihariagijaujut aalanguqpaliatilugit.</w:t>
      </w:r>
    </w:p>
    <w:p w14:paraId="228B873E" w14:textId="77777777" w:rsidR="00AB00FE" w:rsidRPr="00AB00FE" w:rsidRDefault="00AB00FE" w:rsidP="00AB00FE">
      <w:pPr>
        <w:pStyle w:val="BodyText"/>
        <w:kinsoku w:val="0"/>
        <w:overflowPunct w:val="0"/>
        <w:spacing w:before="6"/>
        <w:jc w:val="left"/>
        <w:rPr>
          <w:rFonts w:cs="Arial"/>
          <w:sz w:val="22"/>
          <w:szCs w:val="22"/>
        </w:rPr>
      </w:pPr>
    </w:p>
    <w:p w14:paraId="5DD022C6"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line="360" w:lineRule="auto"/>
        <w:ind w:left="0" w:right="230"/>
        <w:contextualSpacing w:val="0"/>
        <w:jc w:val="both"/>
        <w:rPr>
          <w:rFonts w:ascii="Arial" w:hAnsi="Arial" w:cs="Arial"/>
        </w:rPr>
      </w:pPr>
      <w:r w:rsidRPr="00AB00FE">
        <w:rPr>
          <w:rFonts w:ascii="Gadugi" w:eastAsia="Gadugi" w:hAnsi="Gadugi" w:cs="Gadugi"/>
          <w:lang w:bidi="en-US"/>
        </w:rPr>
        <w:t>QEC-kut pilimaitpata maniliqtuutikhanik AEF-kunnin pinahuarutimin, aallaniluunniit hivunikhani kavamatuqatkunnin maniliqtuutikhanik ikajurutikhanik pinahuarutinik, uqaqhimajuq qujaginnani Uukturutini IR-kunnilu kiudjutini, taapkuat Minista ilihaqtipkaijuq kuapuriisitkut upalungaijarnikkut tuninikkullu nutaamik MPPAangirutikhamik tammainikkut maniliqtuutikhamik ihumagijauniaqtuq angijumik aallanguqtirutimik.</w:t>
      </w:r>
    </w:p>
    <w:p w14:paraId="14D2EA30" w14:textId="77777777"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21" w:line="360" w:lineRule="auto"/>
        <w:ind w:left="0" w:right="226"/>
        <w:contextualSpacing w:val="0"/>
        <w:jc w:val="both"/>
        <w:rPr>
          <w:rFonts w:ascii="Arial" w:hAnsi="Arial" w:cs="Arial"/>
        </w:rPr>
      </w:pPr>
      <w:r w:rsidRPr="00AB00FE">
        <w:rPr>
          <w:rFonts w:ascii="Gadugi" w:eastAsia="Gadugi" w:hAnsi="Gadugi" w:cs="Gadugi"/>
          <w:lang w:bidi="en-US"/>
        </w:rPr>
        <w:t>QEC-kut pilaaqtut atautikut upalugaijaunmik aulapkariaganilu siksinik agijunik havaanik ilituqhagaujunik ilikut pigahuanit ilaujumit ihumagijaqaqhutik tikkuaqhijaagani ihuaqharniginiklu hakuiqpalianiginik ihumalungnarningilu.</w:t>
      </w:r>
    </w:p>
    <w:p w14:paraId="0BD12E5B" w14:textId="6DACD318" w:rsidR="00AB00FE" w:rsidRPr="00AB00FE" w:rsidRDefault="00AB00FE" w:rsidP="00AB00FE">
      <w:pPr>
        <w:pStyle w:val="ListParagraph"/>
        <w:numPr>
          <w:ilvl w:val="0"/>
          <w:numId w:val="28"/>
        </w:numPr>
        <w:tabs>
          <w:tab w:val="left" w:pos="1161"/>
        </w:tabs>
        <w:kinsoku w:val="0"/>
        <w:overflowPunct w:val="0"/>
        <w:autoSpaceDE w:val="0"/>
        <w:autoSpaceDN w:val="0"/>
        <w:adjustRightInd w:val="0"/>
        <w:spacing w:before="118" w:line="360" w:lineRule="auto"/>
        <w:ind w:left="39" w:right="228"/>
        <w:contextualSpacing w:val="0"/>
        <w:rPr>
          <w:rFonts w:ascii="Arial" w:hAnsi="Arial" w:cs="Arial"/>
        </w:rPr>
      </w:pPr>
      <w:r w:rsidRPr="00AB00FE">
        <w:rPr>
          <w:rFonts w:ascii="Gadugi" w:eastAsia="Gadugi" w:hAnsi="Gadugi" w:cs="Gadugi"/>
          <w:lang w:bidi="en-US"/>
        </w:rPr>
        <w:t xml:space="preserve">QEC-kut uqautiniaqtait Minista upalungaijaidjutaa qakugu nakuuhivalliajaami himmauhirluguluunniit pauwaqarviit talvani nunallaat pauwaqaqpallaaqpaktut 40 ukiuni naupkaqtittilutikluunniit ahirruqtaulutik igluqpamut talvani ihuaqhaffaangnikkut pivikhanik ihuaqtumik ihivriuqtaujaanginni. Una tuhagakhaq </w:t>
      </w:r>
      <w:r w:rsidRPr="00AB00FE">
        <w:rPr>
          <w:rFonts w:ascii="Gadugi" w:eastAsia="Gadugi" w:hAnsi="Gadugi" w:cs="Gadugi"/>
          <w:lang w:bidi="en-US"/>
        </w:rPr>
        <w:lastRenderedPageBreak/>
        <w:t>pilahijakhaq tukliani GRA ilaliutini tuhagakhat pivigihimajai tahapkunanga parnautit qaujiharnitlu</w:t>
      </w:r>
    </w:p>
    <w:p w14:paraId="41FB2100" w14:textId="77777777" w:rsidR="00FF056B" w:rsidRPr="00AB00FE" w:rsidRDefault="00FF056B" w:rsidP="00FF056B">
      <w:pPr>
        <w:pStyle w:val="ListParagraph"/>
        <w:widowControl w:val="0"/>
        <w:autoSpaceDE w:val="0"/>
        <w:autoSpaceDN w:val="0"/>
        <w:spacing w:after="120" w:line="360" w:lineRule="auto"/>
        <w:ind w:left="360"/>
        <w:jc w:val="both"/>
        <w:rPr>
          <w:rFonts w:ascii="Arial" w:hAnsi="Arial" w:cs="Arial"/>
        </w:rPr>
      </w:pPr>
    </w:p>
    <w:p w14:paraId="1900070F" w14:textId="2950D756" w:rsidR="009E3C80" w:rsidRPr="00AB00FE" w:rsidRDefault="003D3C0C" w:rsidP="001242BA">
      <w:pPr>
        <w:tabs>
          <w:tab w:val="center" w:pos="4680"/>
        </w:tabs>
        <w:spacing w:line="360" w:lineRule="auto"/>
        <w:jc w:val="both"/>
        <w:rPr>
          <w:rFonts w:ascii="Arial" w:hAnsi="Arial" w:cs="Arial"/>
        </w:rPr>
      </w:pPr>
      <w:r w:rsidRPr="00AB00FE">
        <w:rPr>
          <w:rFonts w:ascii="Gadugi" w:eastAsia="Gadugi" w:hAnsi="Gadugi" w:cs="Gadugi"/>
          <w:noProof/>
          <w:u w:val="single"/>
          <w:lang w:bidi="en-US"/>
        </w:rPr>
        <w:t>Unniudjuti 2022-02</w:t>
      </w:r>
      <w:r w:rsidR="009E3C80" w:rsidRPr="00AB00FE">
        <w:rPr>
          <w:rFonts w:ascii="Gadugi" w:eastAsia="Gadugi" w:hAnsi="Gadugi" w:cs="Gadugi"/>
          <w:lang w:bidi="en-US"/>
        </w:rPr>
        <w:t>. Tamainnut Akitutilaanginni Uuktuutikhaq (GRA)</w:t>
      </w:r>
    </w:p>
    <w:p w14:paraId="15651682" w14:textId="77777777" w:rsidR="003D5228" w:rsidRPr="00AB00FE" w:rsidRDefault="003D5228" w:rsidP="003D5228">
      <w:pPr>
        <w:pStyle w:val="BodyText"/>
        <w:rPr>
          <w:rFonts w:cs="Arial"/>
        </w:rPr>
      </w:pPr>
    </w:p>
    <w:p w14:paraId="51407E36" w14:textId="0507C033" w:rsidR="003D5228" w:rsidRPr="00AB00FE" w:rsidRDefault="003D5228" w:rsidP="003D5228">
      <w:pPr>
        <w:pStyle w:val="BodyText"/>
        <w:rPr>
          <w:rFonts w:cs="Arial"/>
        </w:rPr>
      </w:pPr>
      <w:r w:rsidRPr="00AB00FE">
        <w:rPr>
          <w:rFonts w:ascii="Gadugi" w:eastAsia="Gadugi" w:hAnsi="Gadugi" w:cs="Gadugi"/>
          <w:lang w:bidi="en-US"/>
        </w:rPr>
        <w:t xml:space="preserve">URRC-kut pitquijut uvani GRA uuktuutimi ukiungani 2022-2023, hapkua: </w:t>
      </w:r>
    </w:p>
    <w:p w14:paraId="3236CE76" w14:textId="77777777" w:rsidR="003D5228" w:rsidRPr="00AB00FE" w:rsidRDefault="003D5228" w:rsidP="003D5228">
      <w:pPr>
        <w:pStyle w:val="BodyText"/>
        <w:rPr>
          <w:rFonts w:cs="Arial"/>
          <w:sz w:val="20"/>
        </w:rPr>
      </w:pPr>
    </w:p>
    <w:p w14:paraId="7B9B4D78" w14:textId="77777777" w:rsidR="003D5228" w:rsidRPr="00AB00FE" w:rsidRDefault="003D5228" w:rsidP="003D5228">
      <w:pPr>
        <w:pStyle w:val="BodyText"/>
        <w:keepNext/>
        <w:rPr>
          <w:rFonts w:cs="Arial"/>
          <w:b/>
          <w:bCs/>
        </w:rPr>
      </w:pPr>
      <w:r w:rsidRPr="00AB00FE">
        <w:rPr>
          <w:rFonts w:ascii="Gadugi" w:eastAsia="Gadugi" w:hAnsi="Gadugi" w:cs="Gadugi"/>
          <w:b/>
          <w:lang w:bidi="en-US"/>
        </w:rPr>
        <w:t>Maniliurutikhat ihariagijaujut piqutaujait</w:t>
      </w:r>
    </w:p>
    <w:p w14:paraId="0FF7F52D" w14:textId="77777777" w:rsidR="003D5228" w:rsidRPr="00AB00FE" w:rsidRDefault="003D5228" w:rsidP="003D5228">
      <w:pPr>
        <w:pStyle w:val="ListParagraph"/>
        <w:spacing w:before="120" w:line="360" w:lineRule="auto"/>
        <w:ind w:left="0" w:right="259"/>
        <w:rPr>
          <w:rFonts w:ascii="Arial" w:hAnsi="Arial" w:cs="Arial"/>
        </w:rPr>
      </w:pPr>
      <w:r w:rsidRPr="00AB00FE">
        <w:rPr>
          <w:rFonts w:ascii="Gadugi" w:eastAsia="Gadugi" w:hAnsi="Gadugi" w:cs="Gadugi"/>
          <w:lang w:bidi="en-US"/>
        </w:rPr>
        <w:t>Tapkua 2022/23 itqungniarutit maniliurnikkut pijakhat imaa $144.015 miliataala angiqtauluni pidjutiqaqtut hapkununga pitquidjutinun:</w:t>
      </w:r>
    </w:p>
    <w:p w14:paraId="36856723"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en-US"/>
        </w:rPr>
        <w:t xml:space="preserve">QEC-kut hungiutijait uqhukhaqtaqtut ihuarniqhait nalauttaaqhimajut havauhiit iliqhijaamik nalauttaaqtauhimajut uqhukhat ihuarniit nutaanut hunaqaqtunulluuniit aallannguqhimajut igniqutiqarviit hivullinut pingahuni ukiunut aulatjutikhainut. Kinguani pingahut ukiut, atungnirit pingahunik ukiunik uqumaitilaaqaqtut aktilaangit atugakhat ihuangniaqtut. </w:t>
      </w:r>
    </w:p>
    <w:p w14:paraId="36D26E80"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en-US"/>
        </w:rPr>
        <w:t>QEC-kut itqurniarutait najugait ihuaqhaidjutikhat akiligakhat pihimajut havaatigut upalungaijautini havaklugit uuktuutini ukiungani.</w:t>
      </w:r>
    </w:p>
    <w:p w14:paraId="41E5F499" w14:textId="77777777" w:rsidR="003D5228" w:rsidRPr="00AB00FE" w:rsidRDefault="003D5228" w:rsidP="003D5228">
      <w:pPr>
        <w:ind w:left="360" w:right="259"/>
        <w:rPr>
          <w:rFonts w:ascii="Arial" w:hAnsi="Arial" w:cs="Arial"/>
        </w:rPr>
      </w:pPr>
    </w:p>
    <w:p w14:paraId="2DE57217" w14:textId="77777777" w:rsidR="003D5228" w:rsidRPr="00AB00FE" w:rsidRDefault="003D5228" w:rsidP="003D5228">
      <w:pPr>
        <w:pStyle w:val="BodyText"/>
        <w:keepNext/>
        <w:rPr>
          <w:rFonts w:cs="Arial"/>
          <w:b/>
          <w:bCs/>
        </w:rPr>
      </w:pPr>
      <w:r w:rsidRPr="00AB00FE">
        <w:rPr>
          <w:rFonts w:ascii="Gadugi" w:eastAsia="Gadugi" w:hAnsi="Gadugi" w:cs="Gadugi"/>
          <w:b/>
          <w:lang w:bidi="en-US"/>
        </w:rPr>
        <w:t>Akikhanga piliurninnga pitqujaujut</w:t>
      </w:r>
    </w:p>
    <w:p w14:paraId="5656B465" w14:textId="77777777" w:rsidR="003D5228" w:rsidRPr="00AB00FE" w:rsidRDefault="003D5228" w:rsidP="003D5228">
      <w:pPr>
        <w:pStyle w:val="ListParagraph"/>
        <w:spacing w:before="120" w:line="360" w:lineRule="auto"/>
        <w:ind w:left="0" w:right="259"/>
        <w:rPr>
          <w:rFonts w:ascii="Arial" w:hAnsi="Arial" w:cs="Arial"/>
        </w:rPr>
      </w:pPr>
      <w:r w:rsidRPr="00AB00FE">
        <w:rPr>
          <w:rFonts w:ascii="Gadugi" w:eastAsia="Gadugi" w:hAnsi="Gadugi" w:cs="Gadugi"/>
          <w:lang w:bidi="en-US"/>
        </w:rPr>
        <w:t>Nuutpalliadjutikhanga Nunavunmut-tamaat akikhainut angiqtaujariaqaqtut pidjutiqaqtut hapkuninga pitqujauhimajut:</w:t>
      </w:r>
    </w:p>
    <w:p w14:paraId="575370F0"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en-US"/>
        </w:rPr>
        <w:t>Tapkua akiit havaktauhimajut katitiriangini $141.504 miliataala (imaa maniliurnikkut pijakhat imaa $144.015 ikitqiaq alrujaqtuutikkut maniliurutit imaa $2.511 miliataala).</w:t>
      </w:r>
    </w:p>
    <w:p w14:paraId="372096C2" w14:textId="77777777" w:rsidR="003D5228" w:rsidRPr="00AB00FE" w:rsidRDefault="003D5228" w:rsidP="003D5228">
      <w:pPr>
        <w:pStyle w:val="ListParagraph"/>
        <w:numPr>
          <w:ilvl w:val="1"/>
          <w:numId w:val="26"/>
        </w:numPr>
        <w:autoSpaceDE w:val="0"/>
        <w:autoSpaceDN w:val="0"/>
        <w:spacing w:before="120" w:after="120" w:line="360" w:lineRule="auto"/>
        <w:ind w:left="360" w:right="-14"/>
        <w:contextualSpacing w:val="0"/>
        <w:jc w:val="both"/>
        <w:rPr>
          <w:rFonts w:ascii="Arial" w:hAnsi="Arial" w:cs="Arial"/>
        </w:rPr>
      </w:pPr>
      <w:r w:rsidRPr="00AB00FE">
        <w:rPr>
          <w:rFonts w:ascii="Gadugi" w:eastAsia="Gadugi" w:hAnsi="Gadugi" w:cs="Gadugi"/>
          <w:lang w:bidi="en-US"/>
        </w:rPr>
        <w:lastRenderedPageBreak/>
        <w:t xml:space="preserve">QEC-kut nuutivaktut atauhirmik pingahuani qanurliqaa Manikhaanik Akituniginik pijutiqaqtunik pijumajauniginik kivgaqtugalu akiligakhainik. Aadjikutavjanut qanuq havaktainnut QEC kut kirliqaqtittiplugit angijuummiqhugit aturniit kavaungitunni havangittunut akiliqtuijunut imaa 5.1 pusantimik, URRC kut pitqujut QEC kut angijuummirlugu piumaninga akiliqtuijiplu akiliraqhaitigun ihumagiplugu kirlinia tamainni akiliraqhanut aktuqtaudjutigijaa 5.1 pusantimik kavamani havangittunut akiliqtuijunut akiitigun aadlatkiiq. </w:t>
      </w:r>
    </w:p>
    <w:p w14:paraId="784455B5" w14:textId="77777777" w:rsidR="003D5228" w:rsidRPr="00AB00FE" w:rsidRDefault="003D5228" w:rsidP="003D5228">
      <w:pPr>
        <w:spacing w:before="120" w:after="120" w:line="360" w:lineRule="auto"/>
        <w:ind w:right="-14"/>
        <w:rPr>
          <w:rFonts w:ascii="Arial" w:hAnsi="Arial" w:cs="Arial"/>
        </w:rPr>
      </w:pPr>
    </w:p>
    <w:p w14:paraId="7098FAA9"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en-US"/>
        </w:rPr>
        <w:t>Tapkua QEC-tkut havaktait Haamlat Taaksiitigut-pihimajut uvalu Haamlat Taaksiqangitut-pihimajut akiit. Pijutaujunik hunaliqaa akiluanginun akiinun uuktuutit Hamliujuni Itkamtaksinik pidjutiqaqtunik akituninginik Nunalipaujaq Iqalungni naunaiqtaulaaqtut aadjikutavjaa kavamaungitut akiinun.</w:t>
      </w:r>
    </w:p>
    <w:p w14:paraId="37D5139D"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en-US"/>
        </w:rPr>
        <w:t xml:space="preserve">URRC-kut pitquijut nutaaq Haamlangit Taaksiliqinirmut-Pihimajuq akinga takujukhaq aadjikutaanik 5.1 pusantimik angiklijuumiqtuq tamaita aadlat kavamaungittut akiliqtuijunut. URRC kut pitqujutlu aadlat kavamani Haamlatmilu Taaksiutilviqangittut akiinnik ihuaqhaqtaulutik utiqtiqtijaami ikiniagutigijaujut pidjutihimajut kituni naunaijautigijaujunut Nunaliqpaunga Iqaluit kavamani akiliqtuijunut. </w:t>
      </w:r>
    </w:p>
    <w:p w14:paraId="045E4F5F" w14:textId="77777777" w:rsidR="003D5228" w:rsidRPr="00AB00FE" w:rsidRDefault="003D5228" w:rsidP="003D5228">
      <w:pPr>
        <w:pStyle w:val="ListParagraph"/>
        <w:numPr>
          <w:ilvl w:val="1"/>
          <w:numId w:val="26"/>
        </w:numPr>
        <w:autoSpaceDE w:val="0"/>
        <w:autoSpaceDN w:val="0"/>
        <w:spacing w:before="120" w:line="360" w:lineRule="auto"/>
        <w:ind w:left="360" w:right="259"/>
        <w:contextualSpacing w:val="0"/>
        <w:jc w:val="both"/>
        <w:rPr>
          <w:rFonts w:ascii="Arial" w:hAnsi="Arial" w:cs="Arial"/>
        </w:rPr>
      </w:pPr>
      <w:r w:rsidRPr="00AB00FE">
        <w:rPr>
          <w:rFonts w:ascii="Gadugi" w:eastAsia="Gadugi" w:hAnsi="Gadugi" w:cs="Gadugi"/>
          <w:lang w:bidi="en-US"/>
        </w:rPr>
        <w:t>Taimaatun, pingitkumik QEC kut piliurnikkut Haamlat Taaksiutilginnut Haamlatmilu Taaksiutilviqangittut akiinnik, ikiniata piliuqhimajuq Nunaligpaujap Iqalungni naunaijautifaanguqtut talvungaqtaujuqhat tamainnut aadlat kavamani maniliqidjutainnut ihumagiplug uuktuutaa QEC kut.</w:t>
      </w:r>
    </w:p>
    <w:p w14:paraId="3117A11E" w14:textId="77777777" w:rsidR="003D5228" w:rsidRPr="00AB00FE" w:rsidRDefault="003D5228" w:rsidP="003D5228">
      <w:pPr>
        <w:pStyle w:val="ListParagraph"/>
        <w:numPr>
          <w:ilvl w:val="1"/>
          <w:numId w:val="26"/>
        </w:numPr>
        <w:autoSpaceDE w:val="0"/>
        <w:autoSpaceDN w:val="0"/>
        <w:spacing w:before="120" w:after="240" w:line="360" w:lineRule="auto"/>
        <w:ind w:left="360" w:right="259"/>
        <w:contextualSpacing w:val="0"/>
        <w:jc w:val="both"/>
        <w:rPr>
          <w:rFonts w:ascii="Arial" w:hAnsi="Arial" w:cs="Arial"/>
        </w:rPr>
      </w:pPr>
      <w:r w:rsidRPr="00AB00FE">
        <w:rPr>
          <w:rFonts w:ascii="Gadugi" w:eastAsia="Gadugi" w:hAnsi="Gadugi" w:cs="Gadugi"/>
          <w:lang w:bidi="en-US"/>
        </w:rPr>
        <w:lastRenderedPageBreak/>
        <w:t>QEC kut munarivaktait aktuqtauniit piumajaujuq nuutirnia Nunavut-tamaat akiqhainnut (taapkuatlu naunaijautifaanguqtut Nunaligpaujap Iqalungni akiliraqhainnut) ihivriurlugulu talvuutigut Nunavut Kavamanga kiudjutinga imaalu/imaaluunnit ihuaqhaqtauhimajut qanuqtun maniliqtuutiplugit hamlatkut. Imaaluttauq, ihuan’ngittut qanurinniit qun’ngiaqtaugumik, QEC kut uuktuutigilugu ilitturipkaqtaujaami akturnarniit.</w:t>
      </w:r>
    </w:p>
    <w:p w14:paraId="099BDD89" w14:textId="77777777" w:rsidR="001242BA" w:rsidRPr="00AB00FE" w:rsidRDefault="001242BA" w:rsidP="009E3C80">
      <w:pPr>
        <w:widowControl w:val="0"/>
        <w:autoSpaceDE w:val="0"/>
        <w:autoSpaceDN w:val="0"/>
        <w:spacing w:before="1" w:line="360" w:lineRule="auto"/>
        <w:rPr>
          <w:rFonts w:ascii="Arial" w:hAnsi="Arial" w:cs="Arial"/>
        </w:rPr>
      </w:pPr>
    </w:p>
    <w:p w14:paraId="1CD521FE" w14:textId="42C52CCB" w:rsidR="001242BA" w:rsidRPr="00CA1F80" w:rsidRDefault="001242BA" w:rsidP="001242BA">
      <w:pPr>
        <w:tabs>
          <w:tab w:val="center" w:pos="4680"/>
        </w:tabs>
        <w:spacing w:line="360" w:lineRule="auto"/>
        <w:jc w:val="both"/>
        <w:rPr>
          <w:rFonts w:ascii="Arial" w:hAnsi="Arial" w:cs="Arial"/>
          <w:b/>
          <w:bCs/>
          <w:noProof/>
          <w:u w:val="single"/>
          <w:lang w:eastAsia="en-CA"/>
        </w:rPr>
      </w:pPr>
      <w:r w:rsidRPr="00CA1F80">
        <w:rPr>
          <w:rFonts w:ascii="Gadugi" w:eastAsia="Gadugi" w:hAnsi="Gadugi" w:cs="Gadugi"/>
          <w:b/>
          <w:noProof/>
          <w:u w:val="single"/>
          <w:lang w:bidi="en-US"/>
        </w:rPr>
        <w:t xml:space="preserve">Unniudjutit 2022-03 Uunaqutinun Akiit Ihuaqhaqhimajuq </w:t>
      </w:r>
    </w:p>
    <w:p w14:paraId="14239D23" w14:textId="77777777" w:rsidR="000B784F" w:rsidRPr="00AB00FE" w:rsidRDefault="000B784F" w:rsidP="00CA1F80">
      <w:pPr>
        <w:pStyle w:val="BodyText"/>
        <w:autoSpaceDE w:val="0"/>
        <w:autoSpaceDN w:val="0"/>
        <w:spacing w:after="120"/>
        <w:rPr>
          <w:rFonts w:cs="Arial"/>
        </w:rPr>
      </w:pPr>
      <w:r w:rsidRPr="00AB00FE">
        <w:rPr>
          <w:rFonts w:ascii="Gadugi" w:eastAsia="Gadugi" w:hAnsi="Gadugi" w:cs="Gadugi"/>
          <w:lang w:bidi="en-US"/>
        </w:rPr>
        <w:t>Ihumagiplugit uqautigijauhimajut, URRCtkut pitquijut imaatut:</w:t>
      </w:r>
    </w:p>
    <w:p w14:paraId="3550090E" w14:textId="77777777" w:rsidR="000B784F" w:rsidRPr="00AB00FE" w:rsidRDefault="000B784F" w:rsidP="00CA1F80">
      <w:pPr>
        <w:pStyle w:val="BodyText"/>
        <w:keepNext/>
        <w:spacing w:line="240" w:lineRule="auto"/>
        <w:rPr>
          <w:rFonts w:cs="Arial"/>
          <w:b/>
          <w:bCs/>
        </w:rPr>
      </w:pPr>
      <w:r w:rsidRPr="00AB00FE">
        <w:rPr>
          <w:rFonts w:ascii="Gadugi" w:eastAsia="Gadugi" w:hAnsi="Gadugi" w:cs="Gadugi"/>
          <w:b/>
          <w:lang w:bidi="en-US"/>
        </w:rPr>
        <w:t>Uunaqutini Aktilaanginnut Aallanguqtirnirnun Uuktuuti</w:t>
      </w:r>
    </w:p>
    <w:p w14:paraId="494C691E" w14:textId="77777777" w:rsidR="00CA1F80"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sidRPr="00CA1F80">
        <w:rPr>
          <w:rFonts w:ascii="Gadugi" w:eastAsia="Gadugi" w:hAnsi="Gadugi" w:cs="Gadugi"/>
          <w:lang w:bidi="en-US"/>
        </w:rPr>
        <w:t xml:space="preserve">Taimaa QEC-kut mikhilaaqtirlugu akinga ihumaaluutinga atuqtaujuq uumani uunaqutimut akinga naunaitkutinga umanga 90% uvunga 75% atulirluni Ubluiqtirvia 1, 2022. </w:t>
      </w:r>
    </w:p>
    <w:p w14:paraId="4D85791E" w14:textId="58E44C35" w:rsidR="000B784F" w:rsidRPr="00CA1F80" w:rsidRDefault="000B784F" w:rsidP="00015CC7">
      <w:pPr>
        <w:pStyle w:val="ListParagraph"/>
        <w:numPr>
          <w:ilvl w:val="0"/>
          <w:numId w:val="27"/>
        </w:numPr>
        <w:tabs>
          <w:tab w:val="left" w:pos="993"/>
        </w:tabs>
        <w:autoSpaceDE w:val="0"/>
        <w:autoSpaceDN w:val="0"/>
        <w:spacing w:before="120" w:line="360" w:lineRule="auto"/>
        <w:ind w:left="0" w:right="259" w:firstLine="0"/>
        <w:contextualSpacing w:val="0"/>
        <w:jc w:val="both"/>
        <w:rPr>
          <w:rFonts w:ascii="Arial" w:hAnsi="Arial" w:cs="Arial"/>
        </w:rPr>
      </w:pPr>
      <w:r w:rsidRPr="00CA1F80">
        <w:rPr>
          <w:rFonts w:ascii="Gadugi" w:eastAsia="Gadugi" w:hAnsi="Gadugi" w:cs="Gadugi"/>
          <w:lang w:bidi="en-US"/>
        </w:rPr>
        <w:t>URRC-kut pitqujut QEC-kut takupkaijumajut (atuqhutik nanminiqarnikkut pidjutimik) taimaa nutaat DHS havaakhat manikkut nakuujun imaalu uuktuuti Ministamun pijukhaukpat.</w:t>
      </w:r>
    </w:p>
    <w:p w14:paraId="14846112" w14:textId="77777777" w:rsidR="000B784F" w:rsidRPr="00CA1F80" w:rsidRDefault="000B784F" w:rsidP="00CA1F80">
      <w:pPr>
        <w:pStyle w:val="BodyText"/>
        <w:keepNext/>
        <w:keepLines/>
        <w:spacing w:line="240" w:lineRule="auto"/>
        <w:rPr>
          <w:rFonts w:cs="Arial"/>
          <w:b/>
          <w:bCs/>
          <w:u w:val="single"/>
        </w:rPr>
      </w:pPr>
      <w:r w:rsidRPr="00CA1F80">
        <w:rPr>
          <w:rFonts w:ascii="Gadugi" w:eastAsia="Gadugi" w:hAnsi="Gadugi" w:cs="Gadugi"/>
          <w:b/>
          <w:u w:val="single"/>
          <w:lang w:bidi="en-US"/>
        </w:rPr>
        <w:t>Hivunikhami GRAs ukuallu qanuqtun pitqujaujut</w:t>
      </w:r>
    </w:p>
    <w:p w14:paraId="791D3EBA" w14:textId="77777777" w:rsidR="00CA1F80" w:rsidRPr="00AB00FE" w:rsidRDefault="00CA1F80" w:rsidP="00CA1F80">
      <w:pPr>
        <w:pStyle w:val="BodyText"/>
        <w:keepNext/>
        <w:keepLines/>
        <w:spacing w:line="240" w:lineRule="auto"/>
        <w:rPr>
          <w:rFonts w:cs="Arial"/>
          <w:b/>
          <w:bCs/>
        </w:rPr>
      </w:pPr>
    </w:p>
    <w:p w14:paraId="358CBBF8"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en-US"/>
        </w:rPr>
        <w:t>Taimaa QECtkut naunaijaijut DHS qaffitaalauniit ilaungitut/piiqtauhimajut maniliurnikkut pitqujait hivunikhani GRA.</w:t>
      </w:r>
    </w:p>
    <w:p w14:paraId="7313D70F"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en-US"/>
        </w:rPr>
        <w:t>Taimaa DHS maniliurutikhat avatqungitpagit O&amp;Mnga taimatun QECkut uuktuqtukhaugaluat Ministamut upalungaijautikhaliurumagumik ihuaqhailutik qanurinnianik pijariaqaqqata akikhanut aallangurnianik imaaluuniit akiliqtakhanut ihuaqtumik akitujunut uuktuutikhamik.</w:t>
      </w:r>
    </w:p>
    <w:p w14:paraId="5B2E3C9B" w14:textId="77777777" w:rsidR="000B784F" w:rsidRPr="00AB00FE" w:rsidRDefault="000B784F" w:rsidP="00CA1F80">
      <w:pPr>
        <w:pStyle w:val="ListParagraph"/>
        <w:numPr>
          <w:ilvl w:val="1"/>
          <w:numId w:val="26"/>
        </w:numPr>
        <w:autoSpaceDE w:val="0"/>
        <w:autoSpaceDN w:val="0"/>
        <w:spacing w:after="120" w:line="360" w:lineRule="auto"/>
        <w:ind w:left="0" w:right="-10" w:firstLine="0"/>
        <w:contextualSpacing w:val="0"/>
        <w:jc w:val="both"/>
        <w:rPr>
          <w:rFonts w:ascii="Arial" w:hAnsi="Arial" w:cs="Arial"/>
        </w:rPr>
      </w:pPr>
      <w:r w:rsidRPr="00AB00FE">
        <w:rPr>
          <w:rFonts w:ascii="Gadugi" w:eastAsia="Gadugi" w:hAnsi="Gadugi" w:cs="Gadugi"/>
          <w:lang w:bidi="en-US"/>
        </w:rPr>
        <w:lastRenderedPageBreak/>
        <w:t>Taimaa QECtkut uuktuqtukhaq Ministamun qanuriniit pingahuujup ilaujut hilataani ihivriurutait DHS pijariaqaqqata akikhanut aallangurnianik imaaluuniit akiliqtakhanut ihuaqtumik akitujunut uuktuutikhamik.</w:t>
      </w:r>
    </w:p>
    <w:p w14:paraId="67D2BB45" w14:textId="77777777" w:rsidR="001242BA" w:rsidRPr="00AB00FE" w:rsidRDefault="001242BA" w:rsidP="00CA1F80">
      <w:pPr>
        <w:widowControl w:val="0"/>
        <w:autoSpaceDE w:val="0"/>
        <w:autoSpaceDN w:val="0"/>
        <w:spacing w:before="1" w:line="360" w:lineRule="auto"/>
        <w:rPr>
          <w:rFonts w:ascii="Arial" w:hAnsi="Arial" w:cs="Arial"/>
        </w:rPr>
      </w:pPr>
    </w:p>
    <w:p w14:paraId="031A239E" w14:textId="77777777" w:rsidR="001242BA" w:rsidRPr="00AB00FE" w:rsidRDefault="001242BA" w:rsidP="00CA1F80">
      <w:pPr>
        <w:widowControl w:val="0"/>
        <w:autoSpaceDE w:val="0"/>
        <w:autoSpaceDN w:val="0"/>
        <w:spacing w:before="1" w:line="360" w:lineRule="auto"/>
        <w:rPr>
          <w:rFonts w:ascii="Arial" w:hAnsi="Arial" w:cs="Arial"/>
        </w:rPr>
      </w:pPr>
    </w:p>
    <w:p w14:paraId="1D114329" w14:textId="1A672C45" w:rsidR="009E3C80" w:rsidRPr="00AB00FE" w:rsidRDefault="009E3C80" w:rsidP="00CA1F80">
      <w:pPr>
        <w:widowControl w:val="0"/>
        <w:autoSpaceDE w:val="0"/>
        <w:autoSpaceDN w:val="0"/>
        <w:spacing w:before="1" w:line="360" w:lineRule="auto"/>
        <w:rPr>
          <w:rFonts w:ascii="Arial" w:hAnsi="Arial" w:cs="Arial"/>
        </w:rPr>
      </w:pPr>
      <w:r w:rsidRPr="00AB00FE">
        <w:rPr>
          <w:rFonts w:ascii="Gadugi" w:eastAsia="Gadugi" w:hAnsi="Gadugi" w:cs="Gadugi"/>
          <w:lang w:bidi="en-US"/>
        </w:rPr>
        <w:t>Ilihimalugu hunaliqak hapkunani Unniudjutini pimarlungnikkut pihimalugit ukua URRC-kut ihumagilugit qujanginaq aalat pidjutaijut pidjutigiblugit QEC-kut.</w:t>
      </w:r>
    </w:p>
    <w:p w14:paraId="5CA7E0D0" w14:textId="77777777" w:rsidR="009E3C80" w:rsidRPr="00AB00FE" w:rsidRDefault="009E3C80" w:rsidP="00CA1F80">
      <w:pPr>
        <w:tabs>
          <w:tab w:val="center" w:pos="4680"/>
        </w:tabs>
        <w:spacing w:line="360" w:lineRule="auto"/>
        <w:jc w:val="both"/>
        <w:rPr>
          <w:rFonts w:ascii="Arial" w:hAnsi="Arial" w:cs="Arial"/>
          <w:noProof/>
          <w:highlight w:val="yellow"/>
          <w:lang w:eastAsia="en-CA"/>
        </w:rPr>
      </w:pPr>
    </w:p>
    <w:p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sidRPr="00AB00FE">
        <w:rPr>
          <w:rFonts w:ascii="Gadugi" w:eastAsia="Gadugi" w:hAnsi="Gadugi" w:cs="Gadugi"/>
          <w:b/>
          <w:u w:val="single"/>
          <w:lang w:bidi="en-US"/>
        </w:rPr>
        <w:t>KANADAMIUTAT KATIMAJIIT ILAUJUT UUMAQUTIKKUT IHUAQHAIJIIT QABLUNAATITUT NAITTUMIK (CAMPUT) IMAALU ILIHARNIKKUT</w:t>
      </w:r>
    </w:p>
    <w:p w14:paraId="2D120013" w14:textId="77777777" w:rsidR="00C74AE5" w:rsidRPr="00AB00FE" w:rsidRDefault="00C74AE5" w:rsidP="00BE498B">
      <w:pPr>
        <w:spacing w:line="276" w:lineRule="auto"/>
        <w:jc w:val="both"/>
        <w:rPr>
          <w:rFonts w:ascii="Arial" w:eastAsia="Arial Unicode MS" w:hAnsi="Arial" w:cs="Arial"/>
          <w:b/>
          <w:u w:val="single"/>
        </w:rPr>
      </w:pPr>
    </w:p>
    <w:p w14:paraId="2699AE79" w14:textId="47930D12" w:rsidR="00452739" w:rsidRPr="00AB00FE" w:rsidRDefault="00452739" w:rsidP="00BE498B">
      <w:pPr>
        <w:tabs>
          <w:tab w:val="left" w:pos="360"/>
        </w:tabs>
        <w:spacing w:line="360" w:lineRule="auto"/>
        <w:jc w:val="both"/>
        <w:rPr>
          <w:rFonts w:ascii="Arial" w:eastAsia="Arial Unicode MS" w:hAnsi="Arial" w:cs="Arial"/>
        </w:rPr>
      </w:pPr>
      <w:r w:rsidRPr="00AB00FE">
        <w:rPr>
          <w:rFonts w:ascii="Gadugi" w:eastAsia="Gadugi" w:hAnsi="Gadugi" w:cs="Gadugi"/>
          <w:lang w:bidi="en-US"/>
        </w:rPr>
        <w:t>Kanatamiutat Katimajiit Ilaujut Uumaqutikkut Ihuarhaijiit Qablunaatitut Naittumik (CAMPUT) Kanadap Auladjutinun ukualu Pauwakkut Aullapkaijit. Inmikkut-ikajuqtut, maniliungitut katimajiit Kanadami, aviktungniini, aviktuqhimajunilu aulapkaijit katimajiit katimaqjuaqtillu. Hapkuat katimajiit, havagviuvaktullu munaqhijut maligainik alrujaqtuutikkut, imakkut, kasiliikkut, tuqhuatigullu alrujaqtuutit tamainni nunani Kanadami. Ilangit CAMPUT ilaujut munaqhijut maligakhanik pidjutaujunun akhaluutit qilanaijautainik.</w:t>
      </w:r>
    </w:p>
    <w:p w14:paraId="70C71C10" w14:textId="77777777" w:rsidR="00452739" w:rsidRPr="00AB00FE" w:rsidRDefault="00452739" w:rsidP="00BE498B">
      <w:pPr>
        <w:tabs>
          <w:tab w:val="left" w:pos="360"/>
        </w:tabs>
        <w:spacing w:line="360" w:lineRule="auto"/>
        <w:jc w:val="both"/>
        <w:rPr>
          <w:rFonts w:ascii="Arial" w:eastAsia="Arial Unicode MS" w:hAnsi="Arial" w:cs="Arial"/>
        </w:rPr>
      </w:pPr>
    </w:p>
    <w:p w14:paraId="218C964A" w14:textId="32B76182" w:rsidR="00A50A6C" w:rsidRPr="00AB00FE" w:rsidRDefault="00BD48E0" w:rsidP="00BE498B">
      <w:pPr>
        <w:tabs>
          <w:tab w:val="left" w:pos="360"/>
        </w:tabs>
        <w:spacing w:line="360" w:lineRule="auto"/>
        <w:jc w:val="both"/>
        <w:rPr>
          <w:rFonts w:ascii="Arial" w:eastAsia="Arial Unicode MS" w:hAnsi="Arial" w:cs="Arial"/>
        </w:rPr>
      </w:pPr>
      <w:r w:rsidRPr="00AB00FE">
        <w:rPr>
          <w:rFonts w:ascii="Gadugi" w:eastAsia="Gadugi" w:hAnsi="Gadugi" w:cs="Gadugi"/>
          <w:lang w:bidi="en-US"/>
        </w:rPr>
        <w:t xml:space="preserve">URRC-kut aulahimaaqtait havaqatigiblugit hapkua CAMPUT. Ilauninnga CAMPUT piliuqhimajut tamainnit Katimajiinginnit Katimajiillu qulinit aviktuqhimaninnganit uvalu pingahut aviktuqhimajut ilaujut hapkununga Kanatami Auladjutikkut Katimajiit. Aulahimaaqtullu tikinahuarutinun ihuaqhijuumirlugit amigaitut maliruagakhat Kanatami, CAMPUT ilaupkaijullu qaffinik-maligaliqinikkut katimajiinik ilaujukhat hapkununga CAMPUT. </w:t>
      </w:r>
    </w:p>
    <w:p w14:paraId="296E4DC1" w14:textId="77777777" w:rsidR="00452739" w:rsidRPr="00AB00FE" w:rsidRDefault="00452739" w:rsidP="00BE498B">
      <w:pPr>
        <w:tabs>
          <w:tab w:val="left" w:pos="360"/>
        </w:tabs>
        <w:spacing w:line="360" w:lineRule="auto"/>
        <w:jc w:val="both"/>
        <w:rPr>
          <w:rFonts w:ascii="Arial" w:eastAsia="Arial Unicode MS" w:hAnsi="Arial" w:cs="Arial"/>
        </w:rPr>
      </w:pPr>
    </w:p>
    <w:p w14:paraId="07A9B9C9" w14:textId="54C5E338" w:rsidR="00634213" w:rsidRPr="00AB00FE" w:rsidRDefault="00634213" w:rsidP="00BE498B">
      <w:pPr>
        <w:tabs>
          <w:tab w:val="left" w:pos="360"/>
        </w:tabs>
        <w:spacing w:line="360" w:lineRule="auto"/>
        <w:jc w:val="both"/>
        <w:rPr>
          <w:rFonts w:ascii="Arial" w:eastAsia="Arial Unicode MS" w:hAnsi="Arial" w:cs="Arial"/>
        </w:rPr>
      </w:pPr>
      <w:r w:rsidRPr="00AB00FE">
        <w:rPr>
          <w:rFonts w:ascii="Gadugi" w:eastAsia="Gadugi" w:hAnsi="Gadugi" w:cs="Gadugi"/>
          <w:lang w:bidi="en-US"/>
        </w:rPr>
        <w:lastRenderedPageBreak/>
        <w:t>CAMPUT-kut katimaqjuarutait, ukiutigut katimadjutit (AGM) ukualu ilihaidjutinun hulidjutit tunihijut ikajuutighanik piaghanik ilaujunun hapkununga URRC-kunun kangiqhipkaqtauhimajaamingni nutaanun anginiqhakkut piumajaujut auladjutikkut maligani.</w:t>
      </w:r>
    </w:p>
    <w:p w14:paraId="5804E45A" w14:textId="77777777" w:rsidR="004E3168" w:rsidRPr="00AB00FE" w:rsidRDefault="004E3168" w:rsidP="00BE498B">
      <w:pPr>
        <w:tabs>
          <w:tab w:val="left" w:pos="360"/>
        </w:tabs>
        <w:spacing w:line="360" w:lineRule="auto"/>
        <w:jc w:val="both"/>
        <w:rPr>
          <w:rFonts w:ascii="Arial" w:eastAsia="Arial Unicode MS" w:hAnsi="Arial" w:cs="Arial"/>
        </w:rPr>
      </w:pPr>
    </w:p>
    <w:p w14:paraId="4EB9236A" w14:textId="2569FF52" w:rsidR="00452739" w:rsidRPr="00AB00FE" w:rsidRDefault="00634213" w:rsidP="00BE498B">
      <w:pPr>
        <w:tabs>
          <w:tab w:val="left" w:pos="360"/>
        </w:tabs>
        <w:spacing w:line="360" w:lineRule="auto"/>
        <w:jc w:val="both"/>
        <w:rPr>
          <w:rFonts w:ascii="Arial" w:eastAsia="Arial Unicode MS" w:hAnsi="Arial" w:cs="Arial"/>
        </w:rPr>
      </w:pPr>
      <w:r w:rsidRPr="00AB00FE">
        <w:rPr>
          <w:rFonts w:ascii="Gadugi" w:eastAsia="Gadugi" w:hAnsi="Gadugi" w:cs="Gadugi"/>
          <w:lang w:bidi="en-US"/>
        </w:rPr>
        <w:t>URRCkunun ilaujut ilauhimmaakpaktut katimajunut CAMPUT-kut Ilihautikhainut ukualu Maligatigut Pidjutinun Katimajiit. Ilaujuq Katimajiit aulahimaaqtumik ilihaiqtitijut, ukua URRC kivgaqtuqtaujut uvani CAMPUT ukiuq tamaat maligatigut pidjutaujunun tikitkaangat Ubluqtuhivia, Nunaqjuami katimaqjuarutit katimajut uvani Qiqaijarluarviani aviktungniini aviktuqhimajuniluuniin, ukualu CAMPUT ukiuq tamaat katimadjutaini.</w:t>
      </w:r>
      <w:r w:rsidR="00A64AB1">
        <w:rPr>
          <w:rFonts w:ascii="Gadugi" w:eastAsia="Gadugi" w:hAnsi="Gadugi" w:cs="Gadugi"/>
          <w:lang w:bidi="en-US"/>
        </w:rPr>
        <w:t xml:space="preserve"> </w:t>
      </w:r>
      <w:r w:rsidRPr="00AB00FE">
        <w:rPr>
          <w:rFonts w:ascii="Gadugi" w:eastAsia="Gadugi" w:hAnsi="Gadugi" w:cs="Gadugi"/>
          <w:lang w:bidi="en-US"/>
        </w:rPr>
        <w:t>Tamaita katimadjutit uvani 2022 ungahiktukuuqhutik haffumuuna Zoom-kut.</w:t>
      </w:r>
    </w:p>
    <w:p w14:paraId="2F9087BB" w14:textId="77777777" w:rsidR="00C672F2" w:rsidRPr="00AB00FE" w:rsidRDefault="00C672F2" w:rsidP="00BE498B">
      <w:pPr>
        <w:tabs>
          <w:tab w:val="left" w:pos="360"/>
        </w:tabs>
        <w:spacing w:line="360" w:lineRule="auto"/>
        <w:jc w:val="both"/>
        <w:rPr>
          <w:rFonts w:ascii="Arial" w:eastAsia="Arial Unicode MS" w:hAnsi="Arial" w:cs="Arial"/>
        </w:rPr>
      </w:pPr>
      <w:r w:rsidRPr="00AB00FE">
        <w:rPr>
          <w:rFonts w:ascii="Gadugi" w:eastAsia="Gadugi" w:hAnsi="Gadugi" w:cs="Gadugi"/>
          <w:lang w:bidi="en-US"/>
        </w:rPr>
        <w:t xml:space="preserve"> </w:t>
      </w:r>
    </w:p>
    <w:p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sidRPr="00AB00FE">
        <w:rPr>
          <w:rFonts w:ascii="Gadugi" w:eastAsia="Gadugi" w:hAnsi="Gadugi" w:cs="Gadugi"/>
          <w:lang w:bidi="en-US"/>
        </w:rPr>
        <w:t xml:space="preserve">CAMPUT katimadjutit atautimuktitijut ilaujunun katimajiit tamaini Kanatami uqautigiblugu hulidjutit uvalu ajuqhautit tapkua hulaqutijut maligaqaqtut nunallaat. </w:t>
      </w:r>
    </w:p>
    <w:p w14:paraId="4A9F5503" w14:textId="58F06A5E" w:rsidR="00CA1F80" w:rsidRDefault="00CA1F80">
      <w:pPr>
        <w:rPr>
          <w:rFonts w:ascii="Arial" w:eastAsia="Arial Unicode MS" w:hAnsi="Arial" w:cs="Arial"/>
        </w:rPr>
      </w:pPr>
      <w:r>
        <w:rPr>
          <w:rFonts w:ascii="Gadugi" w:eastAsia="Gadugi" w:hAnsi="Gadugi" w:cs="Gadugi"/>
          <w:lang w:bidi="en-US"/>
        </w:rPr>
        <w:br w:type="page"/>
      </w:r>
    </w:p>
    <w:p w14:paraId="1A2D834C" w14:textId="77777777" w:rsidR="00C3427D" w:rsidRPr="00AB00FE" w:rsidRDefault="00C3427D" w:rsidP="00BE498B">
      <w:pPr>
        <w:tabs>
          <w:tab w:val="left" w:pos="360"/>
        </w:tabs>
        <w:spacing w:line="360" w:lineRule="auto"/>
        <w:jc w:val="both"/>
        <w:rPr>
          <w:rFonts w:ascii="Arial" w:eastAsia="Arial Unicode MS" w:hAnsi="Arial" w:cs="Arial"/>
        </w:rPr>
      </w:pPr>
    </w:p>
    <w:p w14:paraId="4DEFC5F3" w14:textId="623BF841" w:rsidR="00B4673A" w:rsidRPr="00AB00FE" w:rsidRDefault="00B4673A" w:rsidP="00BE498B">
      <w:pPr>
        <w:numPr>
          <w:ilvl w:val="0"/>
          <w:numId w:val="1"/>
        </w:numPr>
        <w:spacing w:line="360" w:lineRule="auto"/>
        <w:jc w:val="both"/>
        <w:rPr>
          <w:rFonts w:ascii="Arial" w:eastAsia="Arial Unicode MS" w:hAnsi="Arial" w:cs="Arial"/>
          <w:u w:val="single"/>
        </w:rPr>
      </w:pPr>
      <w:r w:rsidRPr="00AB00FE">
        <w:rPr>
          <w:rFonts w:ascii="Gadugi" w:eastAsia="Gadugi" w:hAnsi="Gadugi" w:cs="Gadugi"/>
          <w:b/>
          <w:u w:val="single"/>
          <w:lang w:bidi="en-US"/>
        </w:rPr>
        <w:t>QINIRNIQ HIVUMUT 2023</w:t>
      </w:r>
    </w:p>
    <w:p w14:paraId="6DF80CCF" w14:textId="003B0478" w:rsidR="00696AA1" w:rsidRPr="00AB00FE" w:rsidRDefault="00696AA1" w:rsidP="00BE498B">
      <w:pPr>
        <w:spacing w:line="360" w:lineRule="auto"/>
        <w:jc w:val="both"/>
        <w:rPr>
          <w:rFonts w:ascii="Arial" w:hAnsi="Arial" w:cs="Arial"/>
          <w:noProof/>
          <w:lang w:eastAsia="en-CA"/>
        </w:rPr>
      </w:pPr>
      <w:r w:rsidRPr="00AB00FE">
        <w:rPr>
          <w:rFonts w:ascii="Gadugi" w:eastAsia="Gadugi" w:hAnsi="Gadugi" w:cs="Gadugi"/>
          <w:lang w:bidi="en-US"/>
        </w:rPr>
        <w:t xml:space="preserve">Hivumut qiniqhuni hamunga 2023, ukua URRC-kut aulahimaaqtumik ihivriurlugit havaklugillu pitquidjutit pidjutigiblugit uuktuutit pijaujut Ministamin munahijumik Qulliq Alrujaqtuqtunik Ikumadjutiit. URRCtkut niriuktut </w:t>
      </w:r>
      <w:bookmarkStart w:id="1" w:name="_Hlk83210013"/>
      <w:r w:rsidRPr="00AB00FE">
        <w:rPr>
          <w:rFonts w:ascii="Gadugi" w:eastAsia="Gadugi" w:hAnsi="Gadugi" w:cs="Gadugi"/>
          <w:lang w:bidi="en-US"/>
        </w:rPr>
        <w:t>uuktuutinik hapkunanga QECtkunin pittiaqhugit nutaanguqtirutit/himmauhiqhugit pauwaqarviit, ihuaqhaidjutait haffumunga pauwatuutikhanik naunaitkutikhangit pinahuaruti uvalu Uqhurjuat Akikhainik Ikajuuti (FSR)</w:t>
      </w:r>
      <w:bookmarkEnd w:id="1"/>
      <w:r w:rsidRPr="00AB00FE">
        <w:rPr>
          <w:rFonts w:ascii="Gadugi" w:eastAsia="Gadugi" w:hAnsi="Gadugi" w:cs="Gadugi"/>
          <w:lang w:bidi="en-US"/>
        </w:rPr>
        <w:t xml:space="preserve">. </w:t>
      </w:r>
    </w:p>
    <w:p w14:paraId="67F15B83" w14:textId="77777777" w:rsidR="00E32A39" w:rsidRPr="00AB00FE" w:rsidRDefault="00E32A39" w:rsidP="00BE498B">
      <w:pPr>
        <w:jc w:val="both"/>
        <w:rPr>
          <w:rFonts w:ascii="Arial" w:eastAsia="Arial Unicode MS" w:hAnsi="Arial" w:cs="Arial"/>
        </w:rPr>
      </w:pPr>
    </w:p>
    <w:p w14:paraId="3150A747" w14:textId="77777777" w:rsidR="00E32A39" w:rsidRPr="00AB00FE" w:rsidRDefault="00E32A39" w:rsidP="00BE498B">
      <w:pPr>
        <w:jc w:val="both"/>
        <w:rPr>
          <w:rFonts w:ascii="Arial" w:eastAsia="Arial Unicode MS" w:hAnsi="Arial" w:cs="Arial"/>
        </w:rPr>
      </w:pPr>
    </w:p>
    <w:p w14:paraId="7E2E1DD7" w14:textId="77777777" w:rsidR="00E32A39" w:rsidRPr="00AB00FE" w:rsidRDefault="00E32A39" w:rsidP="00BE498B">
      <w:pPr>
        <w:jc w:val="both"/>
        <w:rPr>
          <w:rFonts w:ascii="Arial" w:eastAsia="Arial Unicode MS" w:hAnsi="Arial" w:cs="Arial"/>
        </w:rPr>
      </w:pPr>
    </w:p>
    <w:p w14:paraId="4A3BB325" w14:textId="458F9B5B" w:rsidR="00E32A39" w:rsidRPr="00AB00FE" w:rsidRDefault="00E32A39" w:rsidP="00BE498B">
      <w:pPr>
        <w:jc w:val="both"/>
        <w:rPr>
          <w:rFonts w:ascii="Arial" w:eastAsia="Arial Unicode MS" w:hAnsi="Arial" w:cs="Arial"/>
        </w:rPr>
      </w:pPr>
    </w:p>
    <w:p w14:paraId="3147CB39" w14:textId="2A4C2964" w:rsidR="009E3C80" w:rsidRPr="00AB00FE" w:rsidRDefault="009E3C80" w:rsidP="00BE498B">
      <w:pPr>
        <w:jc w:val="both"/>
        <w:rPr>
          <w:rFonts w:ascii="Arial" w:eastAsia="Arial Unicode MS" w:hAnsi="Arial" w:cs="Arial"/>
        </w:rPr>
      </w:pPr>
    </w:p>
    <w:p w14:paraId="46DCB972" w14:textId="1CC31545" w:rsidR="009E3C80" w:rsidRPr="00AB00FE" w:rsidRDefault="009E3C80" w:rsidP="00BE498B">
      <w:pPr>
        <w:jc w:val="both"/>
        <w:rPr>
          <w:rFonts w:ascii="Arial" w:eastAsia="Arial Unicode MS" w:hAnsi="Arial" w:cs="Arial"/>
        </w:rPr>
      </w:pPr>
    </w:p>
    <w:p w14:paraId="0313BD28" w14:textId="274C46C7" w:rsidR="009E3C80" w:rsidRPr="00AB00FE" w:rsidRDefault="009E3C80" w:rsidP="00BE498B">
      <w:pPr>
        <w:jc w:val="both"/>
        <w:rPr>
          <w:rFonts w:ascii="Arial" w:eastAsia="Arial Unicode MS" w:hAnsi="Arial" w:cs="Arial"/>
        </w:rPr>
      </w:pPr>
    </w:p>
    <w:p w14:paraId="34441052" w14:textId="77777777" w:rsidR="009E3C80" w:rsidRPr="00AB00FE" w:rsidRDefault="009E3C80" w:rsidP="00BE498B">
      <w:pPr>
        <w:jc w:val="both"/>
        <w:rPr>
          <w:rFonts w:ascii="Arial" w:eastAsia="Arial Unicode MS" w:hAnsi="Arial" w:cs="Arial"/>
        </w:rPr>
      </w:pPr>
    </w:p>
    <w:p w14:paraId="6F547DF6" w14:textId="77777777" w:rsidR="00E0379F" w:rsidRPr="00AB00FE" w:rsidRDefault="00E0379F" w:rsidP="00BE498B">
      <w:pPr>
        <w:jc w:val="both"/>
        <w:rPr>
          <w:rFonts w:ascii="Arial" w:eastAsia="Arial Unicode MS" w:hAnsi="Arial" w:cs="Arial"/>
        </w:rPr>
      </w:pPr>
    </w:p>
    <w:p w14:paraId="1771394F" w14:textId="77777777" w:rsidR="00B4673A" w:rsidRPr="00AB00FE" w:rsidRDefault="00DB21D6" w:rsidP="00BE498B">
      <w:pPr>
        <w:jc w:val="both"/>
        <w:rPr>
          <w:rFonts w:ascii="Arial" w:eastAsia="Arial Unicode MS" w:hAnsi="Arial" w:cs="Arial"/>
          <w:b/>
          <w:sz w:val="28"/>
          <w:szCs w:val="28"/>
        </w:rPr>
      </w:pPr>
      <w:r w:rsidRPr="00AB00FE">
        <w:rPr>
          <w:rFonts w:ascii="Gadugi" w:eastAsia="Gadugi" w:hAnsi="Gadugi" w:cs="Gadugi"/>
          <w:b/>
          <w:sz w:val="28"/>
          <w:lang w:bidi="en-US"/>
        </w:rPr>
        <w:t>PITJUTIGIPLUGIT IGLUIN AULATJUTITTIGUN AKITUTILAANGINNUN KATIMAJIIT NUNAVUNMI</w:t>
      </w:r>
    </w:p>
    <w:p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w14:paraId="47610BC2" w14:textId="5E717A48" w:rsidR="000E2A7C" w:rsidRPr="00AB00FE" w:rsidRDefault="00C72420" w:rsidP="00BE498B">
      <w:pPr>
        <w:tabs>
          <w:tab w:val="left" w:pos="360"/>
        </w:tabs>
        <w:spacing w:line="276" w:lineRule="auto"/>
        <w:jc w:val="both"/>
        <w:rPr>
          <w:rFonts w:ascii="Arial" w:eastAsia="Arial Unicode MS" w:hAnsi="Arial" w:cs="Arial"/>
          <w:noProof/>
          <w:sz w:val="28"/>
          <w:szCs w:val="28"/>
        </w:rPr>
      </w:pPr>
      <w:r>
        <w:rPr>
          <w:rFonts w:ascii="Gadugi" w:eastAsia="Gadugi" w:hAnsi="Gadugi" w:cs="Gadugi"/>
          <w:noProof/>
          <w:sz w:val="28"/>
          <w:lang w:bidi="en-US"/>
        </w:rPr>
        <w:drawing>
          <wp:inline distT="0" distB="0" distL="0" distR="0" wp14:anchorId="426D135E" wp14:editId="4F121A3A">
            <wp:extent cx="3263900" cy="825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68D82BE3" w14:textId="77777777" w:rsidR="000E2A7C" w:rsidRPr="00AB00FE" w:rsidRDefault="000E2A7C" w:rsidP="00BE498B">
      <w:pPr>
        <w:tabs>
          <w:tab w:val="left" w:pos="360"/>
        </w:tabs>
        <w:spacing w:line="276" w:lineRule="auto"/>
        <w:jc w:val="both"/>
        <w:rPr>
          <w:rFonts w:ascii="Arial" w:eastAsia="Arial Unicode MS" w:hAnsi="Arial" w:cs="Arial"/>
          <w:sz w:val="28"/>
          <w:szCs w:val="28"/>
        </w:rPr>
      </w:pPr>
    </w:p>
    <w:p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Gadugi" w:eastAsia="Gadugi" w:hAnsi="Gadugi" w:cs="Gadugi"/>
          <w:sz w:val="28"/>
          <w:u w:val="single"/>
          <w:lang w:bidi="en-US"/>
        </w:rPr>
        <w:t>______________________</w:t>
      </w:r>
    </w:p>
    <w:p w14:paraId="2563C240" w14:textId="13E192F7"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Gadugi" w:eastAsia="Gadugi" w:hAnsi="Gadugi" w:cs="Gadugi"/>
          <w:b/>
          <w:sz w:val="28"/>
          <w:lang w:bidi="en-US"/>
        </w:rPr>
        <w:t>UBLULIQTAUNIA Qitiqqautijuq 12, 2023</w:t>
      </w:r>
    </w:p>
    <w:p w14:paraId="7F1FD761" w14:textId="58CF6F0D" w:rsidR="003D5D09" w:rsidRPr="00AB00FE" w:rsidRDefault="001242BA" w:rsidP="00BE498B">
      <w:pPr>
        <w:tabs>
          <w:tab w:val="left" w:pos="-3060"/>
          <w:tab w:val="left" w:pos="360"/>
        </w:tabs>
        <w:spacing w:line="276" w:lineRule="auto"/>
        <w:jc w:val="both"/>
        <w:rPr>
          <w:rFonts w:ascii="Arial" w:eastAsia="Arial Unicode MS" w:hAnsi="Arial" w:cs="Arial"/>
          <w:b/>
          <w:sz w:val="28"/>
          <w:szCs w:val="28"/>
        </w:rPr>
      </w:pPr>
      <w:r w:rsidRPr="00AB00FE">
        <w:rPr>
          <w:rFonts w:ascii="Gadugi" w:eastAsia="Gadugi" w:hAnsi="Gadugi" w:cs="Gadugi"/>
          <w:b/>
          <w:sz w:val="28"/>
          <w:lang w:bidi="en-US"/>
        </w:rPr>
        <w:t>Monica Ell-Kanayuk, Ikhivautalik</w:t>
      </w:r>
    </w:p>
    <w:sectPr w:rsidR="003D5D09" w:rsidRPr="00AB00FE" w:rsidSect="00E761B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892D" w14:textId="77777777" w:rsidR="002D0096" w:rsidRDefault="002D0096">
      <w:r>
        <w:separator/>
      </w:r>
    </w:p>
  </w:endnote>
  <w:endnote w:type="continuationSeparator" w:id="0">
    <w:p w14:paraId="1574A7CA" w14:textId="77777777" w:rsidR="002D0096" w:rsidRDefault="002D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Gadugi">
    <w:panose1 w:val="020B0502040204020203"/>
    <w:charset w:val="00"/>
    <w:family w:val="swiss"/>
    <w:pitch w:val="variable"/>
    <w:sig w:usb0="80000003" w:usb1="02000000" w:usb2="00003000" w:usb3="00000000" w:csb0="00000001"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FEDD" w14:textId="77777777" w:rsidR="00390CB0" w:rsidRDefault="0039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658DCFFA" w:rsidR="0028301E" w:rsidRPr="006E2E14" w:rsidRDefault="00DB21D6" w:rsidP="00F33DD7">
    <w:pPr>
      <w:pStyle w:val="Header"/>
      <w:jc w:val="center"/>
      <w:rPr>
        <w:rFonts w:ascii="Broadway" w:hAnsi="Broadway" w:cs="Arial"/>
      </w:rPr>
    </w:pPr>
    <w:r w:rsidRPr="006E2E14">
      <w:rPr>
        <w:rFonts w:ascii="Gadugi" w:eastAsia="Gadugi" w:hAnsi="Gadugi" w:cs="Gadugi"/>
        <w:lang w:bidi="en-US"/>
      </w:rPr>
      <w:t>Igluin Auladjutitigun Akitutilaanginnut Katimajiit Nunavunmi 2022 Ukiuq Tamaat Unniudjutit</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sidRPr="006E2E14">
      <w:rPr>
        <w:rFonts w:ascii="Gadugi" w:eastAsia="Gadugi" w:hAnsi="Gadugi" w:cs="Gadugi"/>
        <w:color w:val="7F7F7F" w:themeColor="background1" w:themeShade="7F"/>
        <w:spacing w:val="60"/>
        <w:lang w:bidi="en-US"/>
      </w:rPr>
      <w:t xml:space="preserve">Makpirnia </w:t>
    </w:r>
    <w:r w:rsidRPr="006E2E14">
      <w:rPr>
        <w:rFonts w:ascii="Gadugi" w:eastAsia="Gadugi" w:hAnsi="Gadugi" w:cs="Gadugi"/>
        <w:lang w:bidi="en-US"/>
      </w:rPr>
      <w:fldChar w:fldCharType="begin"/>
    </w:r>
    <w:r w:rsidRPr="006E2E14">
      <w:rPr>
        <w:rFonts w:ascii="Gadugi" w:eastAsia="Gadugi" w:hAnsi="Gadugi" w:cs="Gadugi"/>
        <w:lang w:bidi="en-US"/>
      </w:rPr>
      <w:instrText xml:space="preserve"> PAGE   \* MERGEFORMAT </w:instrText>
    </w:r>
    <w:r w:rsidRPr="006E2E14">
      <w:rPr>
        <w:rFonts w:ascii="Gadugi" w:eastAsia="Gadugi" w:hAnsi="Gadugi" w:cs="Gadugi"/>
        <w:lang w:bidi="en-US"/>
      </w:rPr>
      <w:fldChar w:fldCharType="separate"/>
    </w:r>
    <w:r w:rsidR="001164A3" w:rsidRPr="001164A3">
      <w:rPr>
        <w:rFonts w:ascii="Gadugi" w:eastAsia="Gadugi" w:hAnsi="Gadugi" w:cs="Gadugi"/>
        <w:b/>
        <w:noProof/>
        <w:lang w:bidi="en-US"/>
      </w:rPr>
      <w:t>4</w:t>
    </w:r>
    <w:r w:rsidRPr="006E2E14">
      <w:rPr>
        <w:rFonts w:ascii="Gadugi" w:eastAsia="Gadugi" w:hAnsi="Gadugi" w:cs="Gadugi"/>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49C8" w14:textId="77777777" w:rsidR="00390CB0" w:rsidRDefault="0039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5D3B" w14:textId="77777777" w:rsidR="002D0096" w:rsidRDefault="002D0096">
      <w:r>
        <w:separator/>
      </w:r>
    </w:p>
  </w:footnote>
  <w:footnote w:type="continuationSeparator" w:id="0">
    <w:p w14:paraId="1B7AA226" w14:textId="77777777" w:rsidR="002D0096" w:rsidRDefault="002D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2BB9" w14:textId="272981A7" w:rsidR="00390CB0" w:rsidRDefault="00390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A48" w14:textId="7E5FA7ED" w:rsidR="0028301E" w:rsidRDefault="0028301E" w:rsidP="00944242">
    <w:pPr>
      <w:pStyle w:val="Header"/>
      <w:jc w:val="center"/>
    </w:pPr>
    <w:r>
      <w:rPr>
        <w:rFonts w:ascii="Gadugi" w:eastAsia="Gadugi" w:hAnsi="Gadugi" w:cs="Gadugi"/>
        <w:noProof/>
        <w:lang w:bidi="en-US"/>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FDD" w14:textId="2BC7B2F7" w:rsidR="00390CB0" w:rsidRDefault="0039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906AB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19"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4"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5"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27"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3"/>
  </w:num>
  <w:num w:numId="5" w16cid:durableId="818957804">
    <w:abstractNumId w:val="20"/>
  </w:num>
  <w:num w:numId="6" w16cid:durableId="843008172">
    <w:abstractNumId w:val="23"/>
  </w:num>
  <w:num w:numId="7" w16cid:durableId="506095056">
    <w:abstractNumId w:val="22"/>
  </w:num>
  <w:num w:numId="8" w16cid:durableId="1658462969">
    <w:abstractNumId w:val="8"/>
  </w:num>
  <w:num w:numId="9" w16cid:durableId="1772165786">
    <w:abstractNumId w:val="25"/>
  </w:num>
  <w:num w:numId="10" w16cid:durableId="930353217">
    <w:abstractNumId w:val="29"/>
  </w:num>
  <w:num w:numId="11" w16cid:durableId="1090857568">
    <w:abstractNumId w:val="5"/>
  </w:num>
  <w:num w:numId="12" w16cid:durableId="1225676727">
    <w:abstractNumId w:val="27"/>
  </w:num>
  <w:num w:numId="13" w16cid:durableId="539635950">
    <w:abstractNumId w:val="17"/>
  </w:num>
  <w:num w:numId="14" w16cid:durableId="700975654">
    <w:abstractNumId w:val="3"/>
  </w:num>
  <w:num w:numId="15" w16cid:durableId="1766802543">
    <w:abstractNumId w:val="18"/>
  </w:num>
  <w:num w:numId="16" w16cid:durableId="732776098">
    <w:abstractNumId w:val="4"/>
  </w:num>
  <w:num w:numId="17" w16cid:durableId="1231384747">
    <w:abstractNumId w:val="19"/>
  </w:num>
  <w:num w:numId="18" w16cid:durableId="1305768640">
    <w:abstractNumId w:val="6"/>
  </w:num>
  <w:num w:numId="19" w16cid:durableId="1975721212">
    <w:abstractNumId w:val="14"/>
  </w:num>
  <w:num w:numId="20" w16cid:durableId="891116617">
    <w:abstractNumId w:val="16"/>
  </w:num>
  <w:num w:numId="21" w16cid:durableId="757796146">
    <w:abstractNumId w:val="26"/>
  </w:num>
  <w:num w:numId="22" w16cid:durableId="1917128077">
    <w:abstractNumId w:val="21"/>
  </w:num>
  <w:num w:numId="23" w16cid:durableId="61489131">
    <w:abstractNumId w:val="15"/>
  </w:num>
  <w:num w:numId="24" w16cid:durableId="659117942">
    <w:abstractNumId w:val="12"/>
  </w:num>
  <w:num w:numId="25" w16cid:durableId="1429305770">
    <w:abstractNumId w:val="7"/>
  </w:num>
  <w:num w:numId="26" w16cid:durableId="1147359412">
    <w:abstractNumId w:val="24"/>
  </w:num>
  <w:num w:numId="27" w16cid:durableId="54552212">
    <w:abstractNumId w:val="28"/>
  </w:num>
  <w:num w:numId="28" w16cid:durableId="1068453295">
    <w:abstractNumId w:val="2"/>
  </w:num>
  <w:num w:numId="29" w16cid:durableId="1940790961">
    <w:abstractNumId w:val="1"/>
  </w:num>
  <w:num w:numId="30" w16cid:durableId="83283458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F301D"/>
    <w:rsid w:val="000F4E89"/>
    <w:rsid w:val="000F74E7"/>
    <w:rsid w:val="000F7A56"/>
    <w:rsid w:val="000F7C48"/>
    <w:rsid w:val="00100E31"/>
    <w:rsid w:val="00115C72"/>
    <w:rsid w:val="001164A3"/>
    <w:rsid w:val="00121CA8"/>
    <w:rsid w:val="001242BA"/>
    <w:rsid w:val="00125EAE"/>
    <w:rsid w:val="00127640"/>
    <w:rsid w:val="00132560"/>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096"/>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4989"/>
    <w:rsid w:val="00374A85"/>
    <w:rsid w:val="0038315F"/>
    <w:rsid w:val="0039007B"/>
    <w:rsid w:val="003906D4"/>
    <w:rsid w:val="00390CB0"/>
    <w:rsid w:val="003A043F"/>
    <w:rsid w:val="003A117E"/>
    <w:rsid w:val="003A164E"/>
    <w:rsid w:val="003A462F"/>
    <w:rsid w:val="003C351B"/>
    <w:rsid w:val="003C3B58"/>
    <w:rsid w:val="003C6700"/>
    <w:rsid w:val="003C7D7A"/>
    <w:rsid w:val="003D20A0"/>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591A"/>
    <w:rsid w:val="0059075D"/>
    <w:rsid w:val="00591BFA"/>
    <w:rsid w:val="00592FDD"/>
    <w:rsid w:val="0059466B"/>
    <w:rsid w:val="0059602D"/>
    <w:rsid w:val="005A6646"/>
    <w:rsid w:val="005A7A62"/>
    <w:rsid w:val="005B2C10"/>
    <w:rsid w:val="005B322C"/>
    <w:rsid w:val="005B685E"/>
    <w:rsid w:val="005B7A7F"/>
    <w:rsid w:val="005C4119"/>
    <w:rsid w:val="005C51FD"/>
    <w:rsid w:val="005C6A8F"/>
    <w:rsid w:val="005C7998"/>
    <w:rsid w:val="005D0102"/>
    <w:rsid w:val="005D2CF0"/>
    <w:rsid w:val="005D53AF"/>
    <w:rsid w:val="005E4611"/>
    <w:rsid w:val="005E4674"/>
    <w:rsid w:val="005E580D"/>
    <w:rsid w:val="005E6C4A"/>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32C6"/>
    <w:rsid w:val="008E4DDC"/>
    <w:rsid w:val="008F0037"/>
    <w:rsid w:val="008F1880"/>
    <w:rsid w:val="008F1EBC"/>
    <w:rsid w:val="008F2804"/>
    <w:rsid w:val="008F6498"/>
    <w:rsid w:val="008F7837"/>
    <w:rsid w:val="008F7EDD"/>
    <w:rsid w:val="00901A96"/>
    <w:rsid w:val="00901B58"/>
    <w:rsid w:val="00902E02"/>
    <w:rsid w:val="00903060"/>
    <w:rsid w:val="00905B1A"/>
    <w:rsid w:val="00911EE9"/>
    <w:rsid w:val="009120A0"/>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50A6C"/>
    <w:rsid w:val="00A63B06"/>
    <w:rsid w:val="00A64AB1"/>
    <w:rsid w:val="00A663FA"/>
    <w:rsid w:val="00A735B6"/>
    <w:rsid w:val="00A83660"/>
    <w:rsid w:val="00A8550C"/>
    <w:rsid w:val="00A87161"/>
    <w:rsid w:val="00AA14FA"/>
    <w:rsid w:val="00AA1BDE"/>
    <w:rsid w:val="00AA2063"/>
    <w:rsid w:val="00AA25A7"/>
    <w:rsid w:val="00AA29E5"/>
    <w:rsid w:val="00AA7DB2"/>
    <w:rsid w:val="00AB00FE"/>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81EAF"/>
    <w:rsid w:val="00C925B1"/>
    <w:rsid w:val="00C957DE"/>
    <w:rsid w:val="00CA0482"/>
    <w:rsid w:val="00CA1F80"/>
    <w:rsid w:val="00CA4331"/>
    <w:rsid w:val="00CA6772"/>
    <w:rsid w:val="00CA692D"/>
    <w:rsid w:val="00CA77BF"/>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B21D6"/>
    <w:rsid w:val="00DB3C71"/>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5FD3"/>
    <w:rsid w:val="00EC18CF"/>
    <w:rsid w:val="00EC23C4"/>
    <w:rsid w:val="00EC65A7"/>
    <w:rsid w:val="00ED38BC"/>
    <w:rsid w:val="00ED4338"/>
    <w:rsid w:val="00EE1005"/>
    <w:rsid w:val="00EF0D64"/>
    <w:rsid w:val="00EF1F0C"/>
    <w:rsid w:val="00EF4186"/>
    <w:rsid w:val="00EF589B"/>
    <w:rsid w:val="00F00CA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Lucy Taipana</cp:lastModifiedBy>
  <cp:revision>4</cp:revision>
  <cp:lastPrinted>2021-09-22T17:19:00Z</cp:lastPrinted>
  <dcterms:created xsi:type="dcterms:W3CDTF">2023-04-12T20:58:00Z</dcterms:created>
  <dcterms:modified xsi:type="dcterms:W3CDTF">2023-04-22T23:54:00Z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